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56706" w14:textId="77777777" w:rsidR="00E25577" w:rsidRPr="00D3062D" w:rsidRDefault="008324FF" w:rsidP="00A626FF">
      <w:pPr>
        <w:adjustRightInd w:val="0"/>
        <w:snapToGrid w:val="0"/>
        <w:rPr>
          <w:sz w:val="2"/>
          <w:szCs w:val="2"/>
        </w:rPr>
      </w:pPr>
      <w:r w:rsidRPr="00D3062D">
        <w:rPr>
          <w:noProof/>
        </w:rPr>
        <w:drawing>
          <wp:inline distT="0" distB="0" distL="0" distR="0" wp14:anchorId="26E77884" wp14:editId="190719A7">
            <wp:extent cx="3404870" cy="58229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pic:blipFill>
                  <pic:spPr>
                    <a:xfrm>
                      <a:off x="0" y="0"/>
                      <a:ext cx="3404870" cy="582295"/>
                    </a:xfrm>
                    <a:prstGeom prst="rect">
                      <a:avLst/>
                    </a:prstGeom>
                  </pic:spPr>
                </pic:pic>
              </a:graphicData>
            </a:graphic>
          </wp:inline>
        </w:drawing>
      </w:r>
    </w:p>
    <w:p w14:paraId="417E2B18" w14:textId="77777777" w:rsidR="00E25577" w:rsidRPr="00D3062D" w:rsidRDefault="00E25577" w:rsidP="00444618">
      <w:pPr>
        <w:adjustRightInd w:val="0"/>
        <w:snapToGrid w:val="0"/>
      </w:pPr>
      <w:bookmarkStart w:id="0" w:name="_Hlk220949826"/>
    </w:p>
    <w:p w14:paraId="72D06A04" w14:textId="77777777" w:rsidR="004774FE" w:rsidRPr="00D3062D" w:rsidRDefault="004774FE" w:rsidP="004774FE">
      <w:pPr>
        <w:pStyle w:val="40"/>
        <w:adjustRightInd w:val="0"/>
        <w:snapToGrid w:val="0"/>
        <w:spacing w:after="0" w:line="240" w:lineRule="auto"/>
        <w:rPr>
          <w:lang w:eastAsia="ja-JP"/>
        </w:rPr>
      </w:pPr>
    </w:p>
    <w:p w14:paraId="686051D4" w14:textId="77777777" w:rsidR="004774FE" w:rsidRPr="00D3062D" w:rsidRDefault="004774FE" w:rsidP="004774FE">
      <w:pPr>
        <w:pStyle w:val="40"/>
        <w:adjustRightInd w:val="0"/>
        <w:snapToGrid w:val="0"/>
        <w:spacing w:after="0" w:line="240" w:lineRule="auto"/>
        <w:rPr>
          <w:lang w:eastAsia="ja-JP"/>
        </w:rPr>
      </w:pPr>
    </w:p>
    <w:p w14:paraId="5075020C" w14:textId="77777777" w:rsidR="004774FE" w:rsidRPr="00D3062D" w:rsidRDefault="004774FE" w:rsidP="004774FE">
      <w:pPr>
        <w:pStyle w:val="40"/>
        <w:adjustRightInd w:val="0"/>
        <w:snapToGrid w:val="0"/>
        <w:spacing w:after="0" w:line="240" w:lineRule="auto"/>
        <w:rPr>
          <w:lang w:eastAsia="ja-JP"/>
        </w:rPr>
      </w:pPr>
    </w:p>
    <w:p w14:paraId="7231EABA" w14:textId="2C36BB0A" w:rsidR="00546867" w:rsidRPr="00D3062D" w:rsidRDefault="008324FF" w:rsidP="004774FE">
      <w:pPr>
        <w:pStyle w:val="40"/>
        <w:adjustRightInd w:val="0"/>
        <w:snapToGrid w:val="0"/>
        <w:spacing w:after="0" w:line="240" w:lineRule="auto"/>
        <w:rPr>
          <w:sz w:val="48"/>
          <w:szCs w:val="48"/>
          <w:lang w:eastAsia="ja-JP"/>
        </w:rPr>
      </w:pPr>
      <w:r w:rsidRPr="00D3062D">
        <w:rPr>
          <w:sz w:val="48"/>
          <w:szCs w:val="48"/>
          <w:lang w:eastAsia="ja-JP"/>
        </w:rPr>
        <w:t>令和</w:t>
      </w:r>
      <w:r w:rsidR="006D4015" w:rsidRPr="00D3062D">
        <w:rPr>
          <w:rFonts w:hint="eastAsia"/>
          <w:sz w:val="48"/>
          <w:szCs w:val="48"/>
          <w:lang w:eastAsia="ja-JP"/>
        </w:rPr>
        <w:t>８</w:t>
      </w:r>
      <w:r w:rsidRPr="00D3062D">
        <w:rPr>
          <w:sz w:val="48"/>
          <w:szCs w:val="48"/>
          <w:lang w:eastAsia="ja-JP"/>
        </w:rPr>
        <w:t>年度</w:t>
      </w:r>
      <w:r w:rsidRPr="00D3062D">
        <w:rPr>
          <w:sz w:val="48"/>
          <w:szCs w:val="48"/>
          <w:lang w:eastAsia="ja-JP"/>
        </w:rPr>
        <w:br/>
      </w:r>
      <w:r w:rsidR="00546867" w:rsidRPr="00D3062D">
        <w:rPr>
          <w:rFonts w:hint="eastAsia"/>
          <w:sz w:val="48"/>
          <w:szCs w:val="48"/>
          <w:lang w:eastAsia="ja-JP"/>
        </w:rPr>
        <w:t>浮体式洋上風力発電の</w:t>
      </w:r>
    </w:p>
    <w:p w14:paraId="2048105C" w14:textId="21642090" w:rsidR="00E25577" w:rsidRPr="00D3062D" w:rsidRDefault="00546867" w:rsidP="004774FE">
      <w:pPr>
        <w:pStyle w:val="40"/>
        <w:adjustRightInd w:val="0"/>
        <w:snapToGrid w:val="0"/>
        <w:spacing w:after="0" w:line="240" w:lineRule="auto"/>
        <w:rPr>
          <w:sz w:val="48"/>
          <w:szCs w:val="48"/>
          <w:lang w:eastAsia="ja-JP"/>
        </w:rPr>
      </w:pPr>
      <w:r w:rsidRPr="00D3062D">
        <w:rPr>
          <w:rFonts w:hint="eastAsia"/>
          <w:sz w:val="48"/>
          <w:szCs w:val="48"/>
          <w:lang w:eastAsia="ja-JP"/>
        </w:rPr>
        <w:t>最適な海上施工方法の確立に向けた</w:t>
      </w:r>
      <w:r w:rsidR="008324FF" w:rsidRPr="00D3062D">
        <w:rPr>
          <w:sz w:val="48"/>
          <w:szCs w:val="48"/>
          <w:lang w:eastAsia="ja-JP"/>
        </w:rPr>
        <w:br/>
        <w:t>技術開発</w:t>
      </w:r>
      <w:r w:rsidR="00D3062D" w:rsidRPr="002520A0">
        <w:rPr>
          <w:rFonts w:hint="eastAsia"/>
          <w:sz w:val="48"/>
          <w:szCs w:val="48"/>
          <w:lang w:eastAsia="ja-JP"/>
        </w:rPr>
        <w:t>制度</w:t>
      </w:r>
      <w:r w:rsidR="00364EC9" w:rsidRPr="00D3062D">
        <w:rPr>
          <w:sz w:val="48"/>
          <w:szCs w:val="48"/>
          <w:lang w:eastAsia="ja-JP"/>
        </w:rPr>
        <w:t>（</w:t>
      </w:r>
      <w:r w:rsidR="008324FF" w:rsidRPr="00D3062D">
        <w:rPr>
          <w:sz w:val="48"/>
          <w:szCs w:val="48"/>
          <w:lang w:eastAsia="ja-JP"/>
        </w:rPr>
        <w:t>新規</w:t>
      </w:r>
      <w:r w:rsidR="00D3062D" w:rsidRPr="00D3062D">
        <w:rPr>
          <w:rFonts w:hint="eastAsia"/>
          <w:sz w:val="48"/>
          <w:szCs w:val="48"/>
          <w:lang w:eastAsia="ja-JP"/>
        </w:rPr>
        <w:t>応募分</w:t>
      </w:r>
      <w:r w:rsidR="00364EC9" w:rsidRPr="00D3062D">
        <w:rPr>
          <w:sz w:val="48"/>
          <w:szCs w:val="48"/>
          <w:lang w:eastAsia="ja-JP"/>
        </w:rPr>
        <w:t>）</w:t>
      </w:r>
      <w:r w:rsidR="008324FF" w:rsidRPr="00D3062D">
        <w:rPr>
          <w:sz w:val="48"/>
          <w:szCs w:val="48"/>
          <w:lang w:eastAsia="ja-JP"/>
        </w:rPr>
        <w:br/>
        <w:t>応募要領</w:t>
      </w:r>
    </w:p>
    <w:p w14:paraId="205F7A38" w14:textId="77777777" w:rsidR="004774FE" w:rsidRPr="00D3062D" w:rsidRDefault="004774FE" w:rsidP="004774FE">
      <w:pPr>
        <w:pStyle w:val="40"/>
        <w:adjustRightInd w:val="0"/>
        <w:snapToGrid w:val="0"/>
        <w:spacing w:after="0" w:line="240" w:lineRule="auto"/>
        <w:rPr>
          <w:lang w:eastAsia="ja-JP"/>
        </w:rPr>
      </w:pPr>
    </w:p>
    <w:p w14:paraId="57EB8DC7" w14:textId="77777777" w:rsidR="00075AC0" w:rsidRPr="00D3062D" w:rsidRDefault="00075AC0" w:rsidP="004774FE">
      <w:pPr>
        <w:pStyle w:val="40"/>
        <w:adjustRightInd w:val="0"/>
        <w:snapToGrid w:val="0"/>
        <w:spacing w:after="0" w:line="240" w:lineRule="auto"/>
        <w:rPr>
          <w:lang w:eastAsia="ja-JP"/>
        </w:rPr>
      </w:pPr>
    </w:p>
    <w:p w14:paraId="1462F069" w14:textId="77777777" w:rsidR="004774FE" w:rsidRPr="00D3062D" w:rsidRDefault="004774FE" w:rsidP="004774FE">
      <w:pPr>
        <w:pStyle w:val="40"/>
        <w:adjustRightInd w:val="0"/>
        <w:snapToGrid w:val="0"/>
        <w:spacing w:after="0" w:line="240" w:lineRule="auto"/>
        <w:rPr>
          <w:lang w:eastAsia="ja-JP"/>
        </w:rPr>
      </w:pPr>
    </w:p>
    <w:p w14:paraId="1B564BC3" w14:textId="77777777" w:rsidR="004774FE" w:rsidRPr="00D3062D" w:rsidRDefault="004774FE" w:rsidP="00444618">
      <w:pPr>
        <w:pStyle w:val="40"/>
        <w:adjustRightInd w:val="0"/>
        <w:snapToGrid w:val="0"/>
        <w:spacing w:after="0" w:line="240" w:lineRule="auto"/>
        <w:rPr>
          <w:lang w:eastAsia="ja-JP"/>
        </w:rPr>
      </w:pPr>
    </w:p>
    <w:p w14:paraId="247DACC8" w14:textId="3EE8FED4" w:rsidR="004774FE" w:rsidRPr="00D3062D" w:rsidRDefault="008324FF" w:rsidP="00444618">
      <w:pPr>
        <w:pStyle w:val="30"/>
        <w:adjustRightInd w:val="0"/>
        <w:snapToGrid w:val="0"/>
        <w:spacing w:after="0"/>
        <w:ind w:firstLine="0"/>
        <w:jc w:val="center"/>
        <w:rPr>
          <w:lang w:eastAsia="ja-JP"/>
        </w:rPr>
      </w:pPr>
      <w:r w:rsidRPr="00D3062D">
        <w:rPr>
          <w:lang w:eastAsia="ja-JP"/>
        </w:rPr>
        <w:t>公募期間</w:t>
      </w:r>
    </w:p>
    <w:p w14:paraId="72133692" w14:textId="036C79E7" w:rsidR="00E203DD" w:rsidRPr="00A52AF5" w:rsidRDefault="008324FF" w:rsidP="004774FE">
      <w:pPr>
        <w:pStyle w:val="30"/>
        <w:adjustRightInd w:val="0"/>
        <w:snapToGrid w:val="0"/>
        <w:spacing w:after="0"/>
        <w:ind w:leftChars="-2" w:left="-5" w:firstLine="0"/>
        <w:jc w:val="center"/>
        <w:rPr>
          <w:color w:val="000000" w:themeColor="text1"/>
          <w:lang w:eastAsia="ja-JP"/>
        </w:rPr>
      </w:pPr>
      <w:r w:rsidRPr="00A52AF5">
        <w:rPr>
          <w:color w:val="000000" w:themeColor="text1"/>
          <w:lang w:eastAsia="ja-JP"/>
        </w:rPr>
        <w:t>令和</w:t>
      </w:r>
      <w:r w:rsidR="006D4015"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４</w:t>
      </w:r>
      <w:r w:rsidRPr="00A52AF5">
        <w:rPr>
          <w:color w:val="000000" w:themeColor="text1"/>
          <w:lang w:eastAsia="ja-JP"/>
        </w:rPr>
        <w:t>月</w:t>
      </w:r>
      <w:r w:rsidR="0026117F" w:rsidRPr="00A52AF5">
        <w:rPr>
          <w:rFonts w:hint="eastAsia"/>
          <w:color w:val="000000" w:themeColor="text1"/>
          <w:lang w:eastAsia="ja-JP"/>
        </w:rPr>
        <w:t>７</w:t>
      </w:r>
      <w:r w:rsidRPr="00A52AF5">
        <w:rPr>
          <w:color w:val="000000" w:themeColor="text1"/>
          <w:lang w:eastAsia="ja-JP"/>
        </w:rPr>
        <w:t>日</w:t>
      </w:r>
      <w:r w:rsidR="00364EC9" w:rsidRPr="00A52AF5">
        <w:rPr>
          <w:color w:val="000000" w:themeColor="text1"/>
          <w:lang w:eastAsia="ja-JP"/>
        </w:rPr>
        <w:t>（</w:t>
      </w:r>
      <w:r w:rsidR="0026117F" w:rsidRPr="00A52AF5">
        <w:rPr>
          <w:rFonts w:hint="eastAsia"/>
          <w:color w:val="000000" w:themeColor="text1"/>
          <w:lang w:eastAsia="ja-JP"/>
        </w:rPr>
        <w:t>火</w:t>
      </w:r>
      <w:r w:rsidR="00364EC9" w:rsidRPr="00A52AF5">
        <w:rPr>
          <w:color w:val="000000" w:themeColor="text1"/>
          <w:lang w:eastAsia="ja-JP"/>
        </w:rPr>
        <w:t>）</w:t>
      </w:r>
      <w:r w:rsidR="00E203DD" w:rsidRPr="00A52AF5">
        <w:rPr>
          <w:rFonts w:hint="eastAsia"/>
          <w:color w:val="000000" w:themeColor="text1"/>
          <w:lang w:eastAsia="ja-JP"/>
        </w:rPr>
        <w:t>から</w:t>
      </w:r>
    </w:p>
    <w:p w14:paraId="07A86EB2" w14:textId="2F5CB814" w:rsidR="00E25577" w:rsidRPr="00A52AF5" w:rsidRDefault="008324FF" w:rsidP="00444618">
      <w:pPr>
        <w:pStyle w:val="30"/>
        <w:adjustRightInd w:val="0"/>
        <w:snapToGrid w:val="0"/>
        <w:spacing w:after="0"/>
        <w:ind w:leftChars="-2" w:left="-5" w:firstLine="0"/>
        <w:jc w:val="center"/>
        <w:rPr>
          <w:color w:val="000000" w:themeColor="text1"/>
          <w:lang w:eastAsia="ja-JP"/>
        </w:rPr>
      </w:pPr>
      <w:r w:rsidRPr="00A52AF5">
        <w:rPr>
          <w:color w:val="000000" w:themeColor="text1"/>
          <w:lang w:eastAsia="ja-JP"/>
        </w:rPr>
        <w:t>令和</w:t>
      </w:r>
      <w:r w:rsidR="006D4015"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５</w:t>
      </w:r>
      <w:r w:rsidRPr="00A52AF5">
        <w:rPr>
          <w:color w:val="000000" w:themeColor="text1"/>
          <w:lang w:eastAsia="ja-JP"/>
        </w:rPr>
        <w:t>月</w:t>
      </w:r>
      <w:r w:rsidR="0026117F" w:rsidRPr="00A52AF5">
        <w:rPr>
          <w:rFonts w:hint="eastAsia"/>
          <w:color w:val="000000" w:themeColor="text1"/>
          <w:lang w:eastAsia="ja-JP"/>
        </w:rPr>
        <w:t>１５</w:t>
      </w:r>
      <w:r w:rsidRPr="00A52AF5">
        <w:rPr>
          <w:color w:val="000000" w:themeColor="text1"/>
          <w:lang w:eastAsia="ja-JP"/>
        </w:rPr>
        <w:t>日</w:t>
      </w:r>
      <w:r w:rsidR="00364EC9" w:rsidRPr="00A52AF5">
        <w:rPr>
          <w:color w:val="000000" w:themeColor="text1"/>
          <w:lang w:eastAsia="ja-JP"/>
        </w:rPr>
        <w:t>（</w:t>
      </w:r>
      <w:r w:rsidR="0026117F" w:rsidRPr="00A52AF5">
        <w:rPr>
          <w:rFonts w:hint="eastAsia"/>
          <w:color w:val="000000" w:themeColor="text1"/>
          <w:lang w:eastAsia="ja-JP"/>
        </w:rPr>
        <w:t>金</w:t>
      </w:r>
      <w:r w:rsidR="00364EC9" w:rsidRPr="00A52AF5">
        <w:rPr>
          <w:color w:val="000000" w:themeColor="text1"/>
          <w:lang w:eastAsia="ja-JP"/>
        </w:rPr>
        <w:t>）</w:t>
      </w:r>
      <w:r w:rsidRPr="00A52AF5">
        <w:rPr>
          <w:color w:val="000000" w:themeColor="text1"/>
          <w:lang w:eastAsia="ja-JP"/>
        </w:rPr>
        <w:t>１７：００</w:t>
      </w:r>
      <w:r w:rsidR="00E203DD" w:rsidRPr="00A52AF5">
        <w:rPr>
          <w:rFonts w:hint="eastAsia"/>
          <w:color w:val="000000" w:themeColor="text1"/>
          <w:lang w:eastAsia="ja-JP"/>
        </w:rPr>
        <w:t>まで</w:t>
      </w:r>
    </w:p>
    <w:p w14:paraId="3A9FB699" w14:textId="77777777" w:rsidR="004774FE" w:rsidRPr="00D3062D" w:rsidRDefault="004774FE" w:rsidP="004774FE">
      <w:pPr>
        <w:pStyle w:val="50"/>
        <w:adjustRightInd w:val="0"/>
        <w:snapToGrid w:val="0"/>
        <w:spacing w:line="240" w:lineRule="auto"/>
        <w:rPr>
          <w:lang w:eastAsia="ja-JP"/>
        </w:rPr>
      </w:pPr>
    </w:p>
    <w:p w14:paraId="299953AC" w14:textId="77777777" w:rsidR="004774FE" w:rsidRPr="00D3062D" w:rsidRDefault="004774FE" w:rsidP="00444618">
      <w:pPr>
        <w:pStyle w:val="30"/>
        <w:adjustRightInd w:val="0"/>
        <w:snapToGrid w:val="0"/>
        <w:spacing w:after="0"/>
        <w:ind w:firstLine="0"/>
        <w:jc w:val="both"/>
        <w:rPr>
          <w:lang w:eastAsia="ja-JP"/>
        </w:rPr>
      </w:pPr>
    </w:p>
    <w:p w14:paraId="79A9E90B" w14:textId="130E9B61" w:rsidR="00B940BB" w:rsidRPr="00D3062D" w:rsidRDefault="008324FF" w:rsidP="00444618">
      <w:pPr>
        <w:pStyle w:val="50"/>
        <w:adjustRightInd w:val="0"/>
        <w:snapToGrid w:val="0"/>
        <w:spacing w:line="240" w:lineRule="auto"/>
        <w:rPr>
          <w:sz w:val="40"/>
          <w:szCs w:val="40"/>
          <w:lang w:eastAsia="ja-JP"/>
        </w:rPr>
      </w:pPr>
      <w:r w:rsidRPr="00D3062D">
        <w:rPr>
          <w:sz w:val="40"/>
          <w:szCs w:val="40"/>
          <w:lang w:eastAsia="ja-JP"/>
        </w:rPr>
        <w:t>令和</w:t>
      </w:r>
      <w:r w:rsidR="00E203DD" w:rsidRPr="00D3062D">
        <w:rPr>
          <w:rFonts w:hint="eastAsia"/>
          <w:sz w:val="40"/>
          <w:szCs w:val="40"/>
          <w:lang w:eastAsia="ja-JP"/>
        </w:rPr>
        <w:t>８</w:t>
      </w:r>
      <w:r w:rsidRPr="00D3062D">
        <w:rPr>
          <w:sz w:val="40"/>
          <w:szCs w:val="40"/>
          <w:lang w:eastAsia="ja-JP"/>
        </w:rPr>
        <w:t>年</w:t>
      </w:r>
      <w:r w:rsidR="00BF61C8">
        <w:rPr>
          <w:rFonts w:hint="eastAsia"/>
          <w:sz w:val="40"/>
          <w:szCs w:val="40"/>
          <w:lang w:eastAsia="ja-JP"/>
        </w:rPr>
        <w:t>４</w:t>
      </w:r>
      <w:r w:rsidRPr="00D3062D">
        <w:rPr>
          <w:sz w:val="40"/>
          <w:szCs w:val="40"/>
          <w:lang w:eastAsia="ja-JP"/>
        </w:rPr>
        <w:t>月</w:t>
      </w:r>
      <w:r w:rsidRPr="00D3062D">
        <w:rPr>
          <w:sz w:val="40"/>
          <w:szCs w:val="40"/>
          <w:lang w:eastAsia="ja-JP"/>
        </w:rPr>
        <w:br/>
        <w:t>国土交通省</w:t>
      </w:r>
      <w:r w:rsidRPr="00D3062D">
        <w:rPr>
          <w:sz w:val="40"/>
          <w:szCs w:val="40"/>
          <w:lang w:eastAsia="ja-JP"/>
        </w:rPr>
        <w:br/>
        <w:t xml:space="preserve">港湾局 </w:t>
      </w:r>
      <w:r w:rsidR="006D4015" w:rsidRPr="00D3062D">
        <w:rPr>
          <w:rFonts w:hint="eastAsia"/>
          <w:sz w:val="40"/>
          <w:szCs w:val="40"/>
          <w:lang w:eastAsia="ja-JP"/>
        </w:rPr>
        <w:t>海洋・環境課</w:t>
      </w:r>
    </w:p>
    <w:p w14:paraId="63AB4AE6" w14:textId="7AF5A4B9" w:rsidR="00E25577" w:rsidRPr="00D3062D" w:rsidRDefault="006D4015" w:rsidP="00444618">
      <w:pPr>
        <w:pStyle w:val="50"/>
        <w:adjustRightInd w:val="0"/>
        <w:snapToGrid w:val="0"/>
        <w:spacing w:line="240" w:lineRule="auto"/>
        <w:rPr>
          <w:sz w:val="40"/>
          <w:szCs w:val="40"/>
          <w:lang w:eastAsia="ja-JP"/>
        </w:rPr>
        <w:sectPr w:rsidR="00E25577" w:rsidRPr="00D3062D" w:rsidSect="00444618">
          <w:pgSz w:w="11900" w:h="16840" w:code="9"/>
          <w:pgMar w:top="1985" w:right="1701" w:bottom="1701" w:left="1701" w:header="672" w:footer="672" w:gutter="0"/>
          <w:pgNumType w:start="1"/>
          <w:cols w:space="720"/>
          <w:noEndnote/>
          <w:docGrid w:linePitch="360"/>
        </w:sectPr>
      </w:pPr>
      <w:r w:rsidRPr="00D3062D">
        <w:rPr>
          <w:rFonts w:hint="eastAsia"/>
          <w:sz w:val="40"/>
          <w:szCs w:val="40"/>
          <w:lang w:eastAsia="ja-JP"/>
        </w:rPr>
        <w:t>海洋利用開発室</w:t>
      </w:r>
    </w:p>
    <w:p w14:paraId="3D654826" w14:textId="77777777" w:rsidR="00E25577" w:rsidRDefault="008324FF" w:rsidP="00B303D2">
      <w:pPr>
        <w:jc w:val="center"/>
        <w:rPr>
          <w:rFonts w:ascii="ＭＳ ゴシック" w:eastAsia="ＭＳ ゴシック" w:hAnsi="ＭＳ ゴシック" w:cs="ＭＳ 明朝"/>
          <w:b/>
          <w:bCs/>
          <w:sz w:val="28"/>
          <w:szCs w:val="28"/>
          <w:lang w:eastAsia="ja-JP"/>
        </w:rPr>
      </w:pPr>
      <w:bookmarkStart w:id="1" w:name="bookmark0"/>
      <w:bookmarkStart w:id="2" w:name="bookmark1"/>
      <w:bookmarkStart w:id="3" w:name="bookmark2"/>
      <w:bookmarkEnd w:id="0"/>
      <w:r w:rsidRPr="002271ED">
        <w:rPr>
          <w:rFonts w:ascii="ＭＳ ゴシック" w:eastAsia="ＭＳ ゴシック" w:hAnsi="ＭＳ ゴシック" w:cs="ＭＳ 明朝" w:hint="eastAsia"/>
          <w:b/>
          <w:bCs/>
          <w:sz w:val="28"/>
          <w:szCs w:val="28"/>
          <w:lang w:eastAsia="ja-JP"/>
        </w:rPr>
        <w:lastRenderedPageBreak/>
        <w:t>目</w:t>
      </w:r>
      <w:r w:rsidRPr="002271ED">
        <w:rPr>
          <w:rFonts w:ascii="ＭＳ ゴシック" w:eastAsia="ＭＳ ゴシック" w:hAnsi="ＭＳ ゴシック"/>
          <w:b/>
          <w:bCs/>
          <w:sz w:val="28"/>
          <w:szCs w:val="28"/>
          <w:lang w:eastAsia="ja-JP"/>
        </w:rPr>
        <w:t xml:space="preserve"> </w:t>
      </w:r>
      <w:r w:rsidRPr="002271ED">
        <w:rPr>
          <w:rFonts w:ascii="ＭＳ ゴシック" w:eastAsia="ＭＳ ゴシック" w:hAnsi="ＭＳ ゴシック" w:cs="ＭＳ 明朝" w:hint="eastAsia"/>
          <w:b/>
          <w:bCs/>
          <w:sz w:val="28"/>
          <w:szCs w:val="28"/>
          <w:lang w:eastAsia="ja-JP"/>
        </w:rPr>
        <w:t>次</w:t>
      </w:r>
      <w:bookmarkEnd w:id="1"/>
      <w:bookmarkEnd w:id="2"/>
      <w:bookmarkEnd w:id="3"/>
    </w:p>
    <w:p w14:paraId="7FF3A832" w14:textId="1128BE87" w:rsidR="003D6800" w:rsidRPr="002271ED" w:rsidRDefault="00E25577">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r w:rsidRPr="002271ED">
        <w:rPr>
          <w:sz w:val="20"/>
          <w:szCs w:val="20"/>
        </w:rPr>
        <w:fldChar w:fldCharType="begin"/>
      </w:r>
      <w:r w:rsidRPr="002271ED">
        <w:rPr>
          <w:sz w:val="20"/>
          <w:szCs w:val="20"/>
          <w:lang w:eastAsia="ja-JP"/>
        </w:rPr>
        <w:instrText xml:space="preserve"> TOC \o "1-5" \h \z </w:instrText>
      </w:r>
      <w:r w:rsidRPr="002271ED">
        <w:rPr>
          <w:sz w:val="20"/>
          <w:szCs w:val="20"/>
        </w:rPr>
        <w:fldChar w:fldCharType="separate"/>
      </w:r>
      <w:hyperlink w:anchor="_Toc221033182" w:history="1">
        <w:r w:rsidR="003D6800" w:rsidRPr="002271ED">
          <w:rPr>
            <w:rStyle w:val="a9"/>
            <w:rFonts w:ascii="ＭＳ ゴシック" w:eastAsia="ＭＳ ゴシック" w:hAnsi="ＭＳ ゴシック"/>
            <w:b/>
            <w:bCs/>
            <w:noProof/>
            <w:sz w:val="20"/>
            <w:szCs w:val="20"/>
            <w:lang w:eastAsia="ja-JP"/>
          </w:rPr>
          <w:t>１.　本技術開発制度について</w:t>
        </w:r>
        <w:r w:rsidR="003D6800" w:rsidRPr="002271ED">
          <w:rPr>
            <w:rFonts w:ascii="ＭＳ ゴシック" w:eastAsia="ＭＳ ゴシック" w:hAnsi="ＭＳ ゴシック"/>
            <w:noProof/>
            <w:webHidden/>
            <w:sz w:val="20"/>
            <w:szCs w:val="20"/>
          </w:rPr>
          <w:tab/>
        </w:r>
        <w:r w:rsidR="003D6800" w:rsidRPr="002271ED">
          <w:rPr>
            <w:rFonts w:ascii="ＭＳ ゴシック" w:eastAsia="ＭＳ ゴシック" w:hAnsi="ＭＳ ゴシック"/>
            <w:noProof/>
            <w:webHidden/>
            <w:sz w:val="20"/>
            <w:szCs w:val="20"/>
          </w:rPr>
          <w:fldChar w:fldCharType="begin"/>
        </w:r>
        <w:r w:rsidR="003D6800" w:rsidRPr="002271ED">
          <w:rPr>
            <w:rFonts w:ascii="ＭＳ ゴシック" w:eastAsia="ＭＳ ゴシック" w:hAnsi="ＭＳ ゴシック"/>
            <w:noProof/>
            <w:webHidden/>
            <w:sz w:val="20"/>
            <w:szCs w:val="20"/>
          </w:rPr>
          <w:instrText xml:space="preserve"> PAGEREF _Toc221033182 \h </w:instrText>
        </w:r>
        <w:r w:rsidR="003D6800" w:rsidRPr="002271ED">
          <w:rPr>
            <w:rFonts w:ascii="ＭＳ ゴシック" w:eastAsia="ＭＳ ゴシック" w:hAnsi="ＭＳ ゴシック"/>
            <w:noProof/>
            <w:webHidden/>
            <w:sz w:val="20"/>
            <w:szCs w:val="20"/>
          </w:rPr>
        </w:r>
        <w:r w:rsidR="003D6800"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003D6800" w:rsidRPr="002271ED">
          <w:rPr>
            <w:rFonts w:ascii="ＭＳ ゴシック" w:eastAsia="ＭＳ ゴシック" w:hAnsi="ＭＳ ゴシック"/>
            <w:noProof/>
            <w:webHidden/>
            <w:sz w:val="20"/>
            <w:szCs w:val="20"/>
          </w:rPr>
          <w:fldChar w:fldCharType="end"/>
        </w:r>
      </w:hyperlink>
    </w:p>
    <w:p w14:paraId="418874FC" w14:textId="539D634D" w:rsidR="003D6800" w:rsidRPr="002271ED" w:rsidRDefault="003D6800">
      <w:pPr>
        <w:pStyle w:val="26"/>
        <w:tabs>
          <w:tab w:val="left" w:pos="1050"/>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83" w:history="1">
        <w:r w:rsidRPr="002271ED">
          <w:rPr>
            <w:rStyle w:val="a9"/>
            <w:rFonts w:ascii="ＭＳ ゴシック" w:eastAsia="ＭＳ ゴシック" w:hAnsi="ＭＳ ゴシック" w:hint="eastAsia"/>
            <w:noProof/>
            <w:sz w:val="20"/>
            <w:szCs w:val="20"/>
            <w:lang w:eastAsia="ja-JP"/>
          </w:rPr>
          <w:t>１</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w:t>
        </w:r>
        <w:r w:rsidRPr="002271ED">
          <w:rPr>
            <w:rFonts w:ascii="ＭＳ ゴシック" w:eastAsia="ＭＳ ゴシック" w:hAnsi="ＭＳ ゴシック" w:cstheme="minorBidi"/>
            <w:noProof/>
            <w:color w:val="auto"/>
            <w:kern w:val="2"/>
            <w:sz w:val="20"/>
            <w:szCs w:val="20"/>
            <w:lang w:eastAsia="ja-JP" w:bidi="ar-SA"/>
            <w14:ligatures w14:val="standardContextual"/>
          </w:rPr>
          <w:tab/>
        </w:r>
        <w:r w:rsidRPr="002271ED">
          <w:rPr>
            <w:rStyle w:val="a9"/>
            <w:rFonts w:ascii="ＭＳ ゴシック" w:eastAsia="ＭＳ ゴシック" w:hAnsi="ＭＳ ゴシック" w:hint="eastAsia"/>
            <w:noProof/>
            <w:sz w:val="20"/>
            <w:szCs w:val="20"/>
            <w:lang w:eastAsia="ja-JP"/>
          </w:rPr>
          <w:t>制度の背景並びに趣旨</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_Toc221033183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Pr="002271ED">
          <w:rPr>
            <w:rFonts w:ascii="ＭＳ ゴシック" w:eastAsia="ＭＳ ゴシック" w:hAnsi="ＭＳ ゴシック"/>
            <w:noProof/>
            <w:webHidden/>
            <w:sz w:val="20"/>
            <w:szCs w:val="20"/>
          </w:rPr>
          <w:fldChar w:fldCharType="end"/>
        </w:r>
      </w:hyperlink>
    </w:p>
    <w:p w14:paraId="2AFCB3E7" w14:textId="49AE14DA"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84" w:history="1">
        <w:r w:rsidRPr="002271ED">
          <w:rPr>
            <w:rStyle w:val="a9"/>
            <w:rFonts w:ascii="ＭＳ ゴシック" w:eastAsia="ＭＳ ゴシック" w:hAnsi="ＭＳ ゴシック" w:hint="eastAsia"/>
            <w:noProof/>
            <w:sz w:val="20"/>
            <w:szCs w:val="20"/>
            <w:lang w:eastAsia="ja-JP"/>
          </w:rPr>
          <w:t>１</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制度の概要</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_Toc221033184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Pr="002271ED">
          <w:rPr>
            <w:rFonts w:ascii="ＭＳ ゴシック" w:eastAsia="ＭＳ ゴシック" w:hAnsi="ＭＳ ゴシック"/>
            <w:noProof/>
            <w:webHidden/>
            <w:sz w:val="20"/>
            <w:szCs w:val="20"/>
          </w:rPr>
          <w:fldChar w:fldCharType="end"/>
        </w:r>
      </w:hyperlink>
    </w:p>
    <w:p w14:paraId="3B8E5BEA" w14:textId="07346B08"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85" w:history="1">
        <w:r w:rsidRPr="002271ED">
          <w:rPr>
            <w:rStyle w:val="a9"/>
            <w:rFonts w:ascii="ＭＳ ゴシック" w:eastAsia="ＭＳ ゴシック" w:hAnsi="ＭＳ ゴシック" w:hint="eastAsia"/>
            <w:noProof/>
            <w:sz w:val="20"/>
            <w:szCs w:val="20"/>
            <w:lang w:eastAsia="ja-JP"/>
          </w:rPr>
          <w:t>２</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 xml:space="preserve">　公募について</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_Toc221033185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Pr="002271ED">
          <w:rPr>
            <w:rFonts w:ascii="ＭＳ ゴシック" w:eastAsia="ＭＳ ゴシック" w:hAnsi="ＭＳ ゴシック"/>
            <w:noProof/>
            <w:webHidden/>
            <w:sz w:val="20"/>
            <w:szCs w:val="20"/>
          </w:rPr>
          <w:fldChar w:fldCharType="end"/>
        </w:r>
      </w:hyperlink>
    </w:p>
    <w:p w14:paraId="5F690649" w14:textId="2EE9187B"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86" w:history="1">
        <w:r w:rsidRPr="002271ED">
          <w:rPr>
            <w:rStyle w:val="a9"/>
            <w:rFonts w:ascii="ＭＳ ゴシック" w:eastAsia="ＭＳ ゴシック" w:hAnsi="ＭＳ ゴシック" w:hint="eastAsia"/>
            <w:noProof/>
            <w:sz w:val="20"/>
            <w:szCs w:val="20"/>
            <w:lang w:eastAsia="ja-JP"/>
          </w:rPr>
          <w:t>２</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公募の技術開発テーマ</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_Toc221033186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Pr="002271ED">
          <w:rPr>
            <w:rFonts w:ascii="ＭＳ ゴシック" w:eastAsia="ＭＳ ゴシック" w:hAnsi="ＭＳ ゴシック"/>
            <w:noProof/>
            <w:webHidden/>
            <w:sz w:val="20"/>
            <w:szCs w:val="20"/>
          </w:rPr>
          <w:fldChar w:fldCharType="end"/>
        </w:r>
      </w:hyperlink>
    </w:p>
    <w:p w14:paraId="5B22F609" w14:textId="6EBEA848"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87" w:history="1">
        <w:r w:rsidRPr="002271ED">
          <w:rPr>
            <w:rStyle w:val="a9"/>
            <w:rFonts w:ascii="ＭＳ ゴシック" w:eastAsia="ＭＳ ゴシック" w:hAnsi="ＭＳ ゴシック" w:hint="eastAsia"/>
            <w:noProof/>
            <w:sz w:val="20"/>
            <w:szCs w:val="20"/>
            <w:lang w:eastAsia="ja-JP"/>
          </w:rPr>
          <w:t>２</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公募期間</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_Toc221033187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Pr="002271ED">
          <w:rPr>
            <w:rFonts w:ascii="ＭＳ ゴシック" w:eastAsia="ＭＳ ゴシック" w:hAnsi="ＭＳ ゴシック"/>
            <w:noProof/>
            <w:webHidden/>
            <w:sz w:val="20"/>
            <w:szCs w:val="20"/>
          </w:rPr>
          <w:fldChar w:fldCharType="end"/>
        </w:r>
      </w:hyperlink>
    </w:p>
    <w:p w14:paraId="6745971A" w14:textId="4B8A25EC"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88" w:history="1">
        <w:r w:rsidRPr="002271ED">
          <w:rPr>
            <w:rStyle w:val="a9"/>
            <w:rFonts w:ascii="ＭＳ ゴシック" w:eastAsia="ＭＳ ゴシック" w:hAnsi="ＭＳ ゴシック" w:hint="eastAsia"/>
            <w:noProof/>
            <w:sz w:val="20"/>
            <w:szCs w:val="20"/>
            <w:lang w:eastAsia="ja-JP"/>
          </w:rPr>
          <w:t>３</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 xml:space="preserve">　参加資格要件</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_Toc221033188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Pr="002271ED">
          <w:rPr>
            <w:rFonts w:ascii="ＭＳ ゴシック" w:eastAsia="ＭＳ ゴシック" w:hAnsi="ＭＳ ゴシック"/>
            <w:noProof/>
            <w:webHidden/>
            <w:sz w:val="20"/>
            <w:szCs w:val="20"/>
          </w:rPr>
          <w:fldChar w:fldCharType="end"/>
        </w:r>
      </w:hyperlink>
    </w:p>
    <w:p w14:paraId="73C2A67F" w14:textId="0DDD9D0A"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89" w:history="1">
        <w:r w:rsidRPr="002271ED">
          <w:rPr>
            <w:rStyle w:val="a9"/>
            <w:rFonts w:ascii="ＭＳ ゴシック" w:eastAsia="ＭＳ ゴシック" w:hAnsi="ＭＳ ゴシック" w:hint="eastAsia"/>
            <w:noProof/>
            <w:sz w:val="20"/>
            <w:szCs w:val="20"/>
            <w:lang w:eastAsia="ja-JP"/>
          </w:rPr>
          <w:t>３</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機関の要件</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_Toc221033189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w:t>
        </w:r>
        <w:r w:rsidRPr="002271ED">
          <w:rPr>
            <w:rFonts w:ascii="ＭＳ ゴシック" w:eastAsia="ＭＳ ゴシック" w:hAnsi="ＭＳ ゴシック"/>
            <w:noProof/>
            <w:webHidden/>
            <w:sz w:val="20"/>
            <w:szCs w:val="20"/>
          </w:rPr>
          <w:fldChar w:fldCharType="end"/>
        </w:r>
      </w:hyperlink>
    </w:p>
    <w:p w14:paraId="0D7A3F1D" w14:textId="614253B3"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0" w:history="1">
        <w:r w:rsidRPr="002271ED">
          <w:rPr>
            <w:rStyle w:val="a9"/>
            <w:rFonts w:ascii="ＭＳ ゴシック" w:eastAsia="ＭＳ ゴシック" w:hAnsi="ＭＳ ゴシック" w:hint="eastAsia"/>
            <w:noProof/>
            <w:sz w:val="20"/>
            <w:szCs w:val="20"/>
            <w:lang w:eastAsia="ja-JP"/>
          </w:rPr>
          <w:t>３</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技術開発機関代表者及び技術開発機関分担者の資格</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_Toc221033190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2</w:t>
        </w:r>
        <w:r w:rsidRPr="002271ED">
          <w:rPr>
            <w:rFonts w:ascii="ＭＳ ゴシック" w:eastAsia="ＭＳ ゴシック" w:hAnsi="ＭＳ ゴシック"/>
            <w:noProof/>
            <w:webHidden/>
            <w:sz w:val="20"/>
            <w:szCs w:val="20"/>
          </w:rPr>
          <w:fldChar w:fldCharType="end"/>
        </w:r>
      </w:hyperlink>
    </w:p>
    <w:p w14:paraId="25D40172" w14:textId="20FA94F9"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1"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 xml:space="preserve">　提案書類</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_Toc221033191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3</w:t>
        </w:r>
        <w:r w:rsidRPr="002271ED">
          <w:rPr>
            <w:rFonts w:ascii="ＭＳ ゴシック" w:eastAsia="ＭＳ ゴシック" w:hAnsi="ＭＳ ゴシック"/>
            <w:noProof/>
            <w:webHidden/>
            <w:sz w:val="20"/>
            <w:szCs w:val="20"/>
          </w:rPr>
          <w:fldChar w:fldCharType="end"/>
        </w:r>
      </w:hyperlink>
    </w:p>
    <w:p w14:paraId="514837F2" w14:textId="3B878E33"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2"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提案書類の提出</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_Toc221033192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3</w:t>
        </w:r>
        <w:r w:rsidRPr="002271ED">
          <w:rPr>
            <w:rFonts w:ascii="ＭＳ ゴシック" w:eastAsia="ＭＳ ゴシック" w:hAnsi="ＭＳ ゴシック"/>
            <w:noProof/>
            <w:webHidden/>
            <w:sz w:val="20"/>
            <w:szCs w:val="20"/>
          </w:rPr>
          <w:fldChar w:fldCharType="end"/>
        </w:r>
      </w:hyperlink>
    </w:p>
    <w:p w14:paraId="5A972E55" w14:textId="3F79AC57"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3"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提案書</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_Toc221033193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3</w:t>
        </w:r>
        <w:r w:rsidRPr="002271ED">
          <w:rPr>
            <w:rFonts w:ascii="ＭＳ ゴシック" w:eastAsia="ＭＳ ゴシック" w:hAnsi="ＭＳ ゴシック"/>
            <w:noProof/>
            <w:webHidden/>
            <w:sz w:val="20"/>
            <w:szCs w:val="20"/>
          </w:rPr>
          <w:fldChar w:fldCharType="end"/>
        </w:r>
      </w:hyperlink>
    </w:p>
    <w:p w14:paraId="74D95089" w14:textId="4662D0A0"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4"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添付書類</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_Toc221033194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3</w:t>
        </w:r>
        <w:r w:rsidRPr="002271ED">
          <w:rPr>
            <w:rFonts w:ascii="ＭＳ ゴシック" w:eastAsia="ＭＳ ゴシック" w:hAnsi="ＭＳ ゴシック"/>
            <w:noProof/>
            <w:webHidden/>
            <w:sz w:val="20"/>
            <w:szCs w:val="20"/>
          </w:rPr>
          <w:fldChar w:fldCharType="end"/>
        </w:r>
      </w:hyperlink>
    </w:p>
    <w:p w14:paraId="4FF399EB" w14:textId="5609CC67"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5"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　提出形態</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_Toc221033195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3</w:t>
        </w:r>
        <w:r w:rsidRPr="002271ED">
          <w:rPr>
            <w:rFonts w:ascii="ＭＳ ゴシック" w:eastAsia="ＭＳ ゴシック" w:hAnsi="ＭＳ ゴシック"/>
            <w:noProof/>
            <w:webHidden/>
            <w:sz w:val="20"/>
            <w:szCs w:val="20"/>
          </w:rPr>
          <w:fldChar w:fldCharType="end"/>
        </w:r>
      </w:hyperlink>
    </w:p>
    <w:p w14:paraId="4F64B9D7" w14:textId="09DE34FE"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6"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４　提案書類の提出期限及び提出方法</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_Toc221033196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3</w:t>
        </w:r>
        <w:r w:rsidRPr="002271ED">
          <w:rPr>
            <w:rFonts w:ascii="ＭＳ ゴシック" w:eastAsia="ＭＳ ゴシック" w:hAnsi="ＭＳ ゴシック"/>
            <w:noProof/>
            <w:webHidden/>
            <w:sz w:val="20"/>
            <w:szCs w:val="20"/>
          </w:rPr>
          <w:fldChar w:fldCharType="end"/>
        </w:r>
      </w:hyperlink>
    </w:p>
    <w:p w14:paraId="663A5567" w14:textId="0BA5E4AD"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7"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提案書類の受理</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_Toc221033197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4</w:t>
        </w:r>
        <w:r w:rsidRPr="002271ED">
          <w:rPr>
            <w:rFonts w:ascii="ＭＳ ゴシック" w:eastAsia="ＭＳ ゴシック" w:hAnsi="ＭＳ ゴシック"/>
            <w:noProof/>
            <w:webHidden/>
            <w:sz w:val="20"/>
            <w:szCs w:val="20"/>
          </w:rPr>
          <w:fldChar w:fldCharType="end"/>
        </w:r>
      </w:hyperlink>
    </w:p>
    <w:p w14:paraId="66EB4AA0" w14:textId="6F8399AA"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8"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　技術開発費の範囲</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_Toc221033198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4</w:t>
        </w:r>
        <w:r w:rsidRPr="002271ED">
          <w:rPr>
            <w:rFonts w:ascii="ＭＳ ゴシック" w:eastAsia="ＭＳ ゴシック" w:hAnsi="ＭＳ ゴシック"/>
            <w:noProof/>
            <w:webHidden/>
            <w:sz w:val="20"/>
            <w:szCs w:val="20"/>
          </w:rPr>
          <w:fldChar w:fldCharType="end"/>
        </w:r>
      </w:hyperlink>
    </w:p>
    <w:p w14:paraId="6B9ABFC7" w14:textId="0AC8CC5C"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199" w:history="1">
        <w:r w:rsidRPr="002271ED">
          <w:rPr>
            <w:rStyle w:val="a9"/>
            <w:rFonts w:ascii="ＭＳ ゴシック" w:eastAsia="ＭＳ ゴシック" w:hAnsi="ＭＳ ゴシック" w:hint="eastAsia"/>
            <w:noProof/>
            <w:sz w:val="20"/>
            <w:szCs w:val="20"/>
            <w:lang w:eastAsia="ja-JP"/>
          </w:rPr>
          <w:t>４</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４　その他の注意事項</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_Toc221033199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5</w:t>
        </w:r>
        <w:r w:rsidRPr="002271ED">
          <w:rPr>
            <w:rFonts w:ascii="ＭＳ ゴシック" w:eastAsia="ＭＳ ゴシック" w:hAnsi="ＭＳ ゴシック"/>
            <w:noProof/>
            <w:webHidden/>
            <w:sz w:val="20"/>
            <w:szCs w:val="20"/>
          </w:rPr>
          <w:fldChar w:fldCharType="end"/>
        </w:r>
      </w:hyperlink>
    </w:p>
    <w:p w14:paraId="2ABC2576" w14:textId="4D8B94F1"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0"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 xml:space="preserve">　公募開始から契約までの流れ</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_Toc221033200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6</w:t>
        </w:r>
        <w:r w:rsidRPr="002271ED">
          <w:rPr>
            <w:rFonts w:ascii="ＭＳ ゴシック" w:eastAsia="ＭＳ ゴシック" w:hAnsi="ＭＳ ゴシック"/>
            <w:noProof/>
            <w:webHidden/>
            <w:sz w:val="20"/>
            <w:szCs w:val="20"/>
          </w:rPr>
          <w:fldChar w:fldCharType="end"/>
        </w:r>
      </w:hyperlink>
    </w:p>
    <w:p w14:paraId="0EF5F690" w14:textId="1A2BAB5C"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1"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契約までの全体スケジュール</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_Toc221033201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6</w:t>
        </w:r>
        <w:r w:rsidRPr="002271ED">
          <w:rPr>
            <w:rFonts w:ascii="ＭＳ ゴシック" w:eastAsia="ＭＳ ゴシック" w:hAnsi="ＭＳ ゴシック"/>
            <w:noProof/>
            <w:webHidden/>
            <w:sz w:val="20"/>
            <w:szCs w:val="20"/>
          </w:rPr>
          <w:fldChar w:fldCharType="end"/>
        </w:r>
      </w:hyperlink>
    </w:p>
    <w:p w14:paraId="0D00ABDC" w14:textId="40401DEB"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2"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公募説明会の開催</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_Toc221033202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6</w:t>
        </w:r>
        <w:r w:rsidRPr="002271ED">
          <w:rPr>
            <w:rFonts w:ascii="ＭＳ ゴシック" w:eastAsia="ＭＳ ゴシック" w:hAnsi="ＭＳ ゴシック"/>
            <w:noProof/>
            <w:webHidden/>
            <w:sz w:val="20"/>
            <w:szCs w:val="20"/>
          </w:rPr>
          <w:fldChar w:fldCharType="end"/>
        </w:r>
      </w:hyperlink>
    </w:p>
    <w:p w14:paraId="6DCDDD94" w14:textId="072D2E2D"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3"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　技術開発案件の選定</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_Toc221033203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6</w:t>
        </w:r>
        <w:r w:rsidRPr="002271ED">
          <w:rPr>
            <w:rFonts w:ascii="ＭＳ ゴシック" w:eastAsia="ＭＳ ゴシック" w:hAnsi="ＭＳ ゴシック"/>
            <w:noProof/>
            <w:webHidden/>
            <w:sz w:val="20"/>
            <w:szCs w:val="20"/>
          </w:rPr>
          <w:fldChar w:fldCharType="end"/>
        </w:r>
      </w:hyperlink>
    </w:p>
    <w:p w14:paraId="0DBA5B9F" w14:textId="218EB10E"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4"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審査方法</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_Toc221033204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6</w:t>
        </w:r>
        <w:r w:rsidRPr="002271ED">
          <w:rPr>
            <w:rFonts w:ascii="ＭＳ ゴシック" w:eastAsia="ＭＳ ゴシック" w:hAnsi="ＭＳ ゴシック"/>
            <w:noProof/>
            <w:webHidden/>
            <w:sz w:val="20"/>
            <w:szCs w:val="20"/>
          </w:rPr>
          <w:fldChar w:fldCharType="end"/>
        </w:r>
      </w:hyperlink>
    </w:p>
    <w:p w14:paraId="4159A91F" w14:textId="2CA3BC22"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5"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審査基準</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_Toc221033205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6</w:t>
        </w:r>
        <w:r w:rsidRPr="002271ED">
          <w:rPr>
            <w:rFonts w:ascii="ＭＳ ゴシック" w:eastAsia="ＭＳ ゴシック" w:hAnsi="ＭＳ ゴシック"/>
            <w:noProof/>
            <w:webHidden/>
            <w:sz w:val="20"/>
            <w:szCs w:val="20"/>
          </w:rPr>
          <w:fldChar w:fldCharType="end"/>
        </w:r>
      </w:hyperlink>
    </w:p>
    <w:p w14:paraId="27B9D33E" w14:textId="78A93F35"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6" w:history="1">
        <w:r w:rsidRPr="002271ED">
          <w:rPr>
            <w:rStyle w:val="a9"/>
            <w:rFonts w:ascii="ＭＳ ゴシック" w:eastAsia="ＭＳ ゴシック" w:hAnsi="ＭＳ ゴシック" w:hint="eastAsia"/>
            <w:noProof/>
            <w:sz w:val="20"/>
            <w:szCs w:val="20"/>
            <w:lang w:eastAsia="ja-JP"/>
          </w:rPr>
          <w:t>（１）技術開発の必要性</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_Toc221033206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1EE9C838" w14:textId="3C7E39ED"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7" w:history="1">
        <w:r w:rsidRPr="002271ED">
          <w:rPr>
            <w:rStyle w:val="a9"/>
            <w:rFonts w:ascii="ＭＳ ゴシック" w:eastAsia="ＭＳ ゴシック" w:hAnsi="ＭＳ ゴシック" w:hint="eastAsia"/>
            <w:noProof/>
            <w:sz w:val="20"/>
            <w:szCs w:val="20"/>
            <w:lang w:eastAsia="ja-JP"/>
          </w:rPr>
          <w:t>（２）技術開発の効率性</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_Toc221033207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09B2C5E4" w14:textId="60A92862"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8" w:history="1">
        <w:r w:rsidRPr="002271ED">
          <w:rPr>
            <w:rStyle w:val="a9"/>
            <w:rFonts w:ascii="ＭＳ ゴシック" w:eastAsia="ＭＳ ゴシック" w:hAnsi="ＭＳ ゴシック" w:hint="eastAsia"/>
            <w:noProof/>
            <w:sz w:val="20"/>
            <w:szCs w:val="20"/>
            <w:lang w:eastAsia="ja-JP"/>
          </w:rPr>
          <w:t>（３）技術開発の有効性</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_Toc221033208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2A5E827D" w14:textId="2B737AB7"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09"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　不合理な重複・過度の集中の排除</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_Toc221033209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06C0B3E7" w14:textId="533DE89D"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0"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４　委託契約について</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_Toc221033210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29C26B21" w14:textId="065481DE"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1" w:history="1">
        <w:r w:rsidRPr="002271ED">
          <w:rPr>
            <w:rStyle w:val="a9"/>
            <w:rFonts w:ascii="ＭＳ ゴシック" w:eastAsia="ＭＳ ゴシック" w:hAnsi="ＭＳ ゴシック" w:hint="eastAsia"/>
            <w:noProof/>
            <w:sz w:val="20"/>
            <w:szCs w:val="20"/>
            <w:lang w:eastAsia="ja-JP"/>
          </w:rPr>
          <w:t>（１）委託契約の締結</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_Toc221033211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22948C09" w14:textId="6A3EC65F"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2" w:history="1">
        <w:r w:rsidRPr="002271ED">
          <w:rPr>
            <w:rStyle w:val="a9"/>
            <w:rFonts w:ascii="ＭＳ ゴシック" w:eastAsia="ＭＳ ゴシック" w:hAnsi="ＭＳ ゴシック" w:hint="eastAsia"/>
            <w:noProof/>
            <w:sz w:val="20"/>
            <w:szCs w:val="20"/>
            <w:lang w:eastAsia="ja-JP"/>
          </w:rPr>
          <w:t>（２）２年目以降の取扱い</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_Toc221033212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37CCEDD7" w14:textId="20751F3F"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3" w:history="1">
        <w:r w:rsidRPr="002271ED">
          <w:rPr>
            <w:rStyle w:val="a9"/>
            <w:rFonts w:ascii="ＭＳ ゴシック" w:eastAsia="ＭＳ ゴシック" w:hAnsi="ＭＳ ゴシック" w:hint="eastAsia"/>
            <w:noProof/>
            <w:sz w:val="20"/>
            <w:szCs w:val="20"/>
            <w:lang w:eastAsia="ja-JP"/>
          </w:rPr>
          <w:t>５</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５　個人情報の取扱い等</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_Toc221033213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7</w:t>
        </w:r>
        <w:r w:rsidRPr="002271ED">
          <w:rPr>
            <w:rFonts w:ascii="ＭＳ ゴシック" w:eastAsia="ＭＳ ゴシック" w:hAnsi="ＭＳ ゴシック"/>
            <w:noProof/>
            <w:webHidden/>
            <w:sz w:val="20"/>
            <w:szCs w:val="20"/>
          </w:rPr>
          <w:fldChar w:fldCharType="end"/>
        </w:r>
      </w:hyperlink>
    </w:p>
    <w:p w14:paraId="4BCD3044" w14:textId="30256D9A"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4" w:history="1">
        <w:r w:rsidRPr="002271ED">
          <w:rPr>
            <w:rStyle w:val="a9"/>
            <w:rFonts w:ascii="ＭＳ ゴシック" w:eastAsia="ＭＳ ゴシック" w:hAnsi="ＭＳ ゴシック" w:hint="eastAsia"/>
            <w:noProof/>
            <w:sz w:val="20"/>
            <w:szCs w:val="20"/>
            <w:lang w:eastAsia="ja-JP"/>
          </w:rPr>
          <w:t>６</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 xml:space="preserve">　契約後の責務等</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_Toc221033214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19C16E68" w14:textId="0A452C9B"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5" w:history="1">
        <w:r w:rsidRPr="002271ED">
          <w:rPr>
            <w:rStyle w:val="a9"/>
            <w:rFonts w:ascii="ＭＳ ゴシック" w:eastAsia="ＭＳ ゴシック" w:hAnsi="ＭＳ ゴシック" w:hint="eastAsia"/>
            <w:noProof/>
            <w:sz w:val="20"/>
            <w:szCs w:val="20"/>
            <w:lang w:eastAsia="ja-JP"/>
          </w:rPr>
          <w:t>６</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受託者としての責務</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_Toc221033215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2CB54D1F" w14:textId="42E6AD8B"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6" w:history="1">
        <w:r w:rsidRPr="002271ED">
          <w:rPr>
            <w:rStyle w:val="a9"/>
            <w:rFonts w:ascii="ＭＳ ゴシック" w:eastAsia="ＭＳ ゴシック" w:hAnsi="ＭＳ ゴシック" w:hint="eastAsia"/>
            <w:noProof/>
            <w:sz w:val="20"/>
            <w:szCs w:val="20"/>
            <w:lang w:eastAsia="ja-JP"/>
          </w:rPr>
          <w:t>（１）技術開発の推進及び管理</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_Toc221033216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425C60B9" w14:textId="5F45914C"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7" w:history="1">
        <w:r w:rsidRPr="002271ED">
          <w:rPr>
            <w:rStyle w:val="a9"/>
            <w:rFonts w:ascii="ＭＳ ゴシック" w:eastAsia="ＭＳ ゴシック" w:hAnsi="ＭＳ ゴシック" w:hint="eastAsia"/>
            <w:noProof/>
            <w:sz w:val="20"/>
            <w:szCs w:val="20"/>
            <w:lang w:eastAsia="ja-JP"/>
          </w:rPr>
          <w:t>（２）知的財産権の帰属等</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_Toc221033217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6CF77777" w14:textId="69887731"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8" w:history="1">
        <w:r w:rsidRPr="002271ED">
          <w:rPr>
            <w:rStyle w:val="a9"/>
            <w:rFonts w:ascii="ＭＳ ゴシック" w:eastAsia="ＭＳ ゴシック" w:hAnsi="ＭＳ ゴシック" w:hint="eastAsia"/>
            <w:noProof/>
            <w:sz w:val="20"/>
            <w:szCs w:val="20"/>
            <w:lang w:eastAsia="ja-JP"/>
          </w:rPr>
          <w:t>（３）残存物件の取扱い</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_Toc221033218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6CAEFD66" w14:textId="573FF00C"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19" w:history="1">
        <w:r w:rsidRPr="002271ED">
          <w:rPr>
            <w:rStyle w:val="a9"/>
            <w:rFonts w:ascii="ＭＳ ゴシック" w:eastAsia="ＭＳ ゴシック" w:hAnsi="ＭＳ ゴシック" w:hint="eastAsia"/>
            <w:noProof/>
            <w:sz w:val="20"/>
            <w:szCs w:val="20"/>
            <w:lang w:eastAsia="ja-JP"/>
          </w:rPr>
          <w:t>（４）知的財産権を活用した入札参加について</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_Toc221033219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103C24EC" w14:textId="657625C5"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0" w:history="1">
        <w:r w:rsidRPr="002271ED">
          <w:rPr>
            <w:rStyle w:val="a9"/>
            <w:rFonts w:ascii="ＭＳ ゴシック" w:eastAsia="ＭＳ ゴシック" w:hAnsi="ＭＳ ゴシック" w:hint="eastAsia"/>
            <w:noProof/>
            <w:sz w:val="20"/>
            <w:szCs w:val="20"/>
            <w:lang w:eastAsia="ja-JP"/>
          </w:rPr>
          <w:t>（５）その他</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_Toc221033220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6E6136BE" w14:textId="441EBB64"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1" w:history="1">
        <w:r w:rsidRPr="002271ED">
          <w:rPr>
            <w:rStyle w:val="a9"/>
            <w:rFonts w:ascii="ＭＳ ゴシック" w:eastAsia="ＭＳ ゴシック" w:hAnsi="ＭＳ ゴシック" w:hint="eastAsia"/>
            <w:noProof/>
            <w:sz w:val="20"/>
            <w:szCs w:val="20"/>
            <w:lang w:eastAsia="ja-JP"/>
          </w:rPr>
          <w:t>６</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技術開発費の不正使用・不正受給ならびに技術開発上の不正について</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_Toc221033221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227DFC07" w14:textId="45499519"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2" w:history="1">
        <w:r w:rsidRPr="002271ED">
          <w:rPr>
            <w:rStyle w:val="a9"/>
            <w:rFonts w:ascii="ＭＳ ゴシック" w:eastAsia="ＭＳ ゴシック" w:hAnsi="ＭＳ ゴシック" w:hint="eastAsia"/>
            <w:noProof/>
            <w:sz w:val="20"/>
            <w:szCs w:val="20"/>
            <w:lang w:eastAsia="ja-JP"/>
          </w:rPr>
          <w:t>６</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１　不正使用及び不正受給への対応</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_Toc221033222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8</w:t>
        </w:r>
        <w:r w:rsidRPr="002271ED">
          <w:rPr>
            <w:rFonts w:ascii="ＭＳ ゴシック" w:eastAsia="ＭＳ ゴシック" w:hAnsi="ＭＳ ゴシック"/>
            <w:noProof/>
            <w:webHidden/>
            <w:sz w:val="20"/>
            <w:szCs w:val="20"/>
          </w:rPr>
          <w:fldChar w:fldCharType="end"/>
        </w:r>
      </w:hyperlink>
    </w:p>
    <w:p w14:paraId="563A6CB0" w14:textId="48B44541"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3" w:history="1">
        <w:r w:rsidRPr="002271ED">
          <w:rPr>
            <w:rStyle w:val="a9"/>
            <w:rFonts w:ascii="ＭＳ ゴシック" w:eastAsia="ＭＳ ゴシック" w:hAnsi="ＭＳ ゴシック" w:hint="eastAsia"/>
            <w:noProof/>
            <w:sz w:val="20"/>
            <w:szCs w:val="20"/>
            <w:lang w:eastAsia="ja-JP"/>
          </w:rPr>
          <w:t>６</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２　技術開発上の不正行為への対応</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_Toc221033223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9</w:t>
        </w:r>
        <w:r w:rsidRPr="002271ED">
          <w:rPr>
            <w:rFonts w:ascii="ＭＳ ゴシック" w:eastAsia="ＭＳ ゴシック" w:hAnsi="ＭＳ ゴシック"/>
            <w:noProof/>
            <w:webHidden/>
            <w:sz w:val="20"/>
            <w:szCs w:val="20"/>
          </w:rPr>
          <w:fldChar w:fldCharType="end"/>
        </w:r>
      </w:hyperlink>
    </w:p>
    <w:p w14:paraId="1A68751B" w14:textId="483C84E2"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4" w:history="1">
        <w:r w:rsidRPr="002271ED">
          <w:rPr>
            <w:rStyle w:val="a9"/>
            <w:rFonts w:ascii="ＭＳ ゴシック" w:eastAsia="ＭＳ ゴシック" w:hAnsi="ＭＳ ゴシック" w:hint="eastAsia"/>
            <w:noProof/>
            <w:sz w:val="20"/>
            <w:szCs w:val="20"/>
            <w:lang w:eastAsia="ja-JP"/>
          </w:rPr>
          <w:t>６</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３　技術開発成果の取扱い</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_Toc221033224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9</w:t>
        </w:r>
        <w:r w:rsidRPr="002271ED">
          <w:rPr>
            <w:rFonts w:ascii="ＭＳ ゴシック" w:eastAsia="ＭＳ ゴシック" w:hAnsi="ＭＳ ゴシック"/>
            <w:noProof/>
            <w:webHidden/>
            <w:sz w:val="20"/>
            <w:szCs w:val="20"/>
          </w:rPr>
          <w:fldChar w:fldCharType="end"/>
        </w:r>
      </w:hyperlink>
    </w:p>
    <w:p w14:paraId="34614621" w14:textId="54C2B980"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5" w:history="1">
        <w:r w:rsidRPr="002271ED">
          <w:rPr>
            <w:rStyle w:val="a9"/>
            <w:rFonts w:ascii="ＭＳ ゴシック" w:eastAsia="ＭＳ ゴシック" w:hAnsi="ＭＳ ゴシック" w:hint="eastAsia"/>
            <w:noProof/>
            <w:sz w:val="20"/>
            <w:szCs w:val="20"/>
            <w:lang w:eastAsia="ja-JP"/>
          </w:rPr>
          <w:t>（１）技術開発成果報告書の作成</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_Toc221033225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9</w:t>
        </w:r>
        <w:r w:rsidRPr="002271ED">
          <w:rPr>
            <w:rFonts w:ascii="ＭＳ ゴシック" w:eastAsia="ＭＳ ゴシック" w:hAnsi="ＭＳ ゴシック"/>
            <w:noProof/>
            <w:webHidden/>
            <w:sz w:val="20"/>
            <w:szCs w:val="20"/>
          </w:rPr>
          <w:fldChar w:fldCharType="end"/>
        </w:r>
      </w:hyperlink>
    </w:p>
    <w:p w14:paraId="12CC381B" w14:textId="5E37F90F"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6" w:history="1">
        <w:r w:rsidRPr="002271ED">
          <w:rPr>
            <w:rStyle w:val="a9"/>
            <w:rFonts w:ascii="ＭＳ ゴシック" w:eastAsia="ＭＳ ゴシック" w:hAnsi="ＭＳ ゴシック" w:hint="eastAsia"/>
            <w:noProof/>
            <w:sz w:val="20"/>
            <w:szCs w:val="20"/>
            <w:lang w:eastAsia="ja-JP"/>
          </w:rPr>
          <w:t>（２）技術開発成果の発表</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_Toc221033226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10</w:t>
        </w:r>
        <w:r w:rsidRPr="002271ED">
          <w:rPr>
            <w:rFonts w:ascii="ＭＳ ゴシック" w:eastAsia="ＭＳ ゴシック" w:hAnsi="ＭＳ ゴシック"/>
            <w:noProof/>
            <w:webHidden/>
            <w:sz w:val="20"/>
            <w:szCs w:val="20"/>
          </w:rPr>
          <w:fldChar w:fldCharType="end"/>
        </w:r>
      </w:hyperlink>
    </w:p>
    <w:p w14:paraId="3F912EAA" w14:textId="409E83BA"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7" w:history="1">
        <w:r w:rsidRPr="002271ED">
          <w:rPr>
            <w:rStyle w:val="a9"/>
            <w:rFonts w:ascii="ＭＳ ゴシック" w:eastAsia="ＭＳ ゴシック" w:hAnsi="ＭＳ ゴシック" w:hint="eastAsia"/>
            <w:noProof/>
            <w:sz w:val="20"/>
            <w:szCs w:val="20"/>
            <w:lang w:eastAsia="ja-JP"/>
          </w:rPr>
          <w:t>（３）技術開発案件の各年度評価</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_Toc221033227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10</w:t>
        </w:r>
        <w:r w:rsidRPr="002271ED">
          <w:rPr>
            <w:rFonts w:ascii="ＭＳ ゴシック" w:eastAsia="ＭＳ ゴシック" w:hAnsi="ＭＳ ゴシック"/>
            <w:noProof/>
            <w:webHidden/>
            <w:sz w:val="20"/>
            <w:szCs w:val="20"/>
          </w:rPr>
          <w:fldChar w:fldCharType="end"/>
        </w:r>
      </w:hyperlink>
    </w:p>
    <w:p w14:paraId="3FB7F4D8" w14:textId="062D4AF0"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8" w:history="1">
        <w:r w:rsidRPr="002271ED">
          <w:rPr>
            <w:rStyle w:val="a9"/>
            <w:rFonts w:ascii="ＭＳ ゴシック" w:eastAsia="ＭＳ ゴシック" w:hAnsi="ＭＳ ゴシック" w:hint="eastAsia"/>
            <w:noProof/>
            <w:sz w:val="20"/>
            <w:szCs w:val="20"/>
            <w:lang w:eastAsia="ja-JP"/>
          </w:rPr>
          <w:t>（４）技術開発の終了時評価</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_Toc221033228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10</w:t>
        </w:r>
        <w:r w:rsidRPr="002271ED">
          <w:rPr>
            <w:rFonts w:ascii="ＭＳ ゴシック" w:eastAsia="ＭＳ ゴシック" w:hAnsi="ＭＳ ゴシック"/>
            <w:noProof/>
            <w:webHidden/>
            <w:sz w:val="20"/>
            <w:szCs w:val="20"/>
          </w:rPr>
          <w:fldChar w:fldCharType="end"/>
        </w:r>
      </w:hyperlink>
    </w:p>
    <w:p w14:paraId="0F38C815" w14:textId="36019341" w:rsidR="003D6800" w:rsidRPr="002271ED" w:rsidRDefault="003D6800">
      <w:pPr>
        <w:pStyle w:val="32"/>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29" w:history="1">
        <w:r w:rsidRPr="002271ED">
          <w:rPr>
            <w:rStyle w:val="a9"/>
            <w:rFonts w:ascii="ＭＳ ゴシック" w:eastAsia="ＭＳ ゴシック" w:hAnsi="ＭＳ ゴシック" w:hint="eastAsia"/>
            <w:noProof/>
            <w:sz w:val="20"/>
            <w:szCs w:val="20"/>
            <w:lang w:eastAsia="ja-JP"/>
          </w:rPr>
          <w:t>（５）技術開発成果の終了後調査</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_Toc221033229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10</w:t>
        </w:r>
        <w:r w:rsidRPr="002271ED">
          <w:rPr>
            <w:rFonts w:ascii="ＭＳ ゴシック" w:eastAsia="ＭＳ ゴシック" w:hAnsi="ＭＳ ゴシック"/>
            <w:noProof/>
            <w:webHidden/>
            <w:sz w:val="20"/>
            <w:szCs w:val="20"/>
          </w:rPr>
          <w:fldChar w:fldCharType="end"/>
        </w:r>
      </w:hyperlink>
    </w:p>
    <w:p w14:paraId="1060774B" w14:textId="0BD3AA8E" w:rsidR="003D6800" w:rsidRPr="002271ED" w:rsidRDefault="003D6800">
      <w:pPr>
        <w:pStyle w:val="26"/>
        <w:tabs>
          <w:tab w:val="right" w:pos="9546"/>
        </w:tabs>
        <w:rPr>
          <w:rFonts w:ascii="ＭＳ ゴシック" w:eastAsia="ＭＳ ゴシック" w:hAnsi="ＭＳ ゴシック" w:cstheme="minorBidi"/>
          <w:noProof/>
          <w:color w:val="auto"/>
          <w:kern w:val="2"/>
          <w:sz w:val="20"/>
          <w:szCs w:val="20"/>
          <w:lang w:eastAsia="ja-JP" w:bidi="ar-SA"/>
          <w14:ligatures w14:val="standardContextual"/>
        </w:rPr>
      </w:pPr>
      <w:hyperlink w:anchor="_Toc221033230" w:history="1">
        <w:r w:rsidRPr="002271ED">
          <w:rPr>
            <w:rStyle w:val="a9"/>
            <w:rFonts w:ascii="ＭＳ ゴシック" w:eastAsia="ＭＳ ゴシック" w:hAnsi="ＭＳ ゴシック" w:hint="eastAsia"/>
            <w:noProof/>
            <w:sz w:val="20"/>
            <w:szCs w:val="20"/>
            <w:lang w:eastAsia="ja-JP"/>
          </w:rPr>
          <w:t>７</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 xml:space="preserve">　法令等に基づく手続き</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_Toc221033230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10</w:t>
        </w:r>
        <w:r w:rsidRPr="002271ED">
          <w:rPr>
            <w:rFonts w:ascii="ＭＳ ゴシック" w:eastAsia="ＭＳ ゴシック" w:hAnsi="ＭＳ ゴシック"/>
            <w:noProof/>
            <w:webHidden/>
            <w:sz w:val="20"/>
            <w:szCs w:val="20"/>
          </w:rPr>
          <w:fldChar w:fldCharType="end"/>
        </w:r>
      </w:hyperlink>
    </w:p>
    <w:p w14:paraId="5FCD2B6C" w14:textId="6727CBCA" w:rsidR="003D6800" w:rsidRPr="002271ED" w:rsidRDefault="003D6800">
      <w:pPr>
        <w:pStyle w:val="26"/>
        <w:tabs>
          <w:tab w:val="right" w:pos="9546"/>
        </w:tabs>
        <w:rPr>
          <w:rFonts w:asciiTheme="minorHAnsi" w:eastAsiaTheme="minorEastAsia" w:hAnsiTheme="minorHAnsi" w:cstheme="minorBidi"/>
          <w:noProof/>
          <w:color w:val="auto"/>
          <w:kern w:val="2"/>
          <w:sz w:val="20"/>
          <w:szCs w:val="20"/>
          <w:lang w:eastAsia="ja-JP" w:bidi="ar-SA"/>
          <w14:ligatures w14:val="standardContextual"/>
        </w:rPr>
      </w:pPr>
      <w:hyperlink w:anchor="_Toc221033231" w:history="1">
        <w:r w:rsidRPr="002271ED">
          <w:rPr>
            <w:rStyle w:val="a9"/>
            <w:rFonts w:ascii="ＭＳ ゴシック" w:eastAsia="ＭＳ ゴシック" w:hAnsi="ＭＳ ゴシック" w:hint="eastAsia"/>
            <w:noProof/>
            <w:sz w:val="20"/>
            <w:szCs w:val="20"/>
            <w:lang w:eastAsia="ja-JP"/>
          </w:rPr>
          <w:t>８</w:t>
        </w:r>
        <w:r w:rsidRPr="002271ED">
          <w:rPr>
            <w:rStyle w:val="a9"/>
            <w:rFonts w:ascii="ＭＳ ゴシック" w:eastAsia="ＭＳ ゴシック" w:hAnsi="ＭＳ ゴシック"/>
            <w:noProof/>
            <w:sz w:val="20"/>
            <w:szCs w:val="20"/>
            <w:lang w:eastAsia="ja-JP"/>
          </w:rPr>
          <w:t>.</w:t>
        </w:r>
        <w:r w:rsidRPr="002271ED">
          <w:rPr>
            <w:rStyle w:val="a9"/>
            <w:rFonts w:ascii="ＭＳ ゴシック" w:eastAsia="ＭＳ ゴシック" w:hAnsi="ＭＳ ゴシック" w:hint="eastAsia"/>
            <w:noProof/>
            <w:sz w:val="20"/>
            <w:szCs w:val="20"/>
            <w:lang w:eastAsia="ja-JP"/>
          </w:rPr>
          <w:t xml:space="preserve">　問合せ先</w:t>
        </w:r>
        <w:r w:rsidRPr="002271ED">
          <w:rPr>
            <w:rFonts w:ascii="ＭＳ ゴシック" w:eastAsia="ＭＳ ゴシック" w:hAnsi="ＭＳ ゴシック"/>
            <w:noProof/>
            <w:webHidden/>
            <w:sz w:val="20"/>
            <w:szCs w:val="20"/>
          </w:rPr>
          <w:tab/>
        </w:r>
        <w:r w:rsidRPr="002271ED">
          <w:rPr>
            <w:rFonts w:ascii="ＭＳ ゴシック" w:eastAsia="ＭＳ ゴシック" w:hAnsi="ＭＳ ゴシック"/>
            <w:noProof/>
            <w:webHidden/>
            <w:sz w:val="20"/>
            <w:szCs w:val="20"/>
          </w:rPr>
          <w:fldChar w:fldCharType="begin"/>
        </w:r>
        <w:r w:rsidRPr="002271ED">
          <w:rPr>
            <w:rFonts w:ascii="ＭＳ ゴシック" w:eastAsia="ＭＳ ゴシック" w:hAnsi="ＭＳ ゴシック"/>
            <w:noProof/>
            <w:webHidden/>
            <w:sz w:val="20"/>
            <w:szCs w:val="20"/>
          </w:rPr>
          <w:instrText xml:space="preserve"> PAGEREF _Toc221033231 \h </w:instrText>
        </w:r>
        <w:r w:rsidRPr="002271ED">
          <w:rPr>
            <w:rFonts w:ascii="ＭＳ ゴシック" w:eastAsia="ＭＳ ゴシック" w:hAnsi="ＭＳ ゴシック"/>
            <w:noProof/>
            <w:webHidden/>
            <w:sz w:val="20"/>
            <w:szCs w:val="20"/>
          </w:rPr>
        </w:r>
        <w:r w:rsidRPr="002271ED">
          <w:rPr>
            <w:rFonts w:ascii="ＭＳ ゴシック" w:eastAsia="ＭＳ ゴシック" w:hAnsi="ＭＳ ゴシック"/>
            <w:noProof/>
            <w:webHidden/>
            <w:sz w:val="20"/>
            <w:szCs w:val="20"/>
          </w:rPr>
          <w:fldChar w:fldCharType="separate"/>
        </w:r>
        <w:r w:rsidR="00BF61C8">
          <w:rPr>
            <w:rFonts w:ascii="ＭＳ ゴシック" w:eastAsia="ＭＳ ゴシック" w:hAnsi="ＭＳ ゴシック"/>
            <w:noProof/>
            <w:webHidden/>
            <w:sz w:val="20"/>
            <w:szCs w:val="20"/>
          </w:rPr>
          <w:t>10</w:t>
        </w:r>
        <w:r w:rsidRPr="002271ED">
          <w:rPr>
            <w:rFonts w:ascii="ＭＳ ゴシック" w:eastAsia="ＭＳ ゴシック" w:hAnsi="ＭＳ ゴシック"/>
            <w:noProof/>
            <w:webHidden/>
            <w:sz w:val="20"/>
            <w:szCs w:val="20"/>
          </w:rPr>
          <w:fldChar w:fldCharType="end"/>
        </w:r>
      </w:hyperlink>
    </w:p>
    <w:p w14:paraId="19FF6D51" w14:textId="32DFAF6F" w:rsidR="00B303D2" w:rsidRDefault="00E25577" w:rsidP="004774FE">
      <w:pPr>
        <w:pStyle w:val="10"/>
        <w:tabs>
          <w:tab w:val="right" w:leader="dot" w:pos="8770"/>
          <w:tab w:val="left" w:pos="8974"/>
        </w:tabs>
        <w:adjustRightInd w:val="0"/>
        <w:snapToGrid w:val="0"/>
        <w:spacing w:after="0"/>
        <w:jc w:val="both"/>
        <w:sectPr w:rsidR="00B303D2" w:rsidSect="00444618">
          <w:footerReference w:type="default" r:id="rId12"/>
          <w:pgSz w:w="11900" w:h="16840"/>
          <w:pgMar w:top="1657" w:right="784" w:bottom="1657" w:left="1560" w:header="567" w:footer="737" w:gutter="0"/>
          <w:pgNumType w:start="1"/>
          <w:cols w:space="720"/>
          <w:noEndnote/>
          <w:docGrid w:linePitch="360"/>
        </w:sectPr>
      </w:pPr>
      <w:r w:rsidRPr="002271ED">
        <w:rPr>
          <w:sz w:val="20"/>
          <w:szCs w:val="20"/>
        </w:rPr>
        <w:fldChar w:fldCharType="end"/>
      </w:r>
    </w:p>
    <w:p w14:paraId="2D3B58E2" w14:textId="32A3EB6F" w:rsidR="00B303D2" w:rsidRPr="00A83D63" w:rsidRDefault="00B303D2" w:rsidP="002271ED">
      <w:pPr>
        <w:pStyle w:val="2"/>
        <w:rPr>
          <w:lang w:eastAsia="ja-JP"/>
        </w:rPr>
      </w:pPr>
      <w:bookmarkStart w:id="4" w:name="_Toc221033182"/>
      <w:r w:rsidRPr="002271ED">
        <w:rPr>
          <w:rFonts w:ascii="ＭＳ ゴシック" w:eastAsia="ＭＳ ゴシック" w:hAnsi="ＭＳ ゴシック" w:hint="eastAsia"/>
          <w:b/>
          <w:bCs/>
          <w:lang w:eastAsia="ja-JP"/>
        </w:rPr>
        <w:lastRenderedPageBreak/>
        <w:t>１</w:t>
      </w:r>
      <w:r w:rsidRPr="002271ED">
        <w:rPr>
          <w:rFonts w:ascii="ＭＳ ゴシック" w:eastAsia="ＭＳ ゴシック" w:hAnsi="ＭＳ ゴシック"/>
          <w:b/>
          <w:bCs/>
          <w:lang w:eastAsia="ja-JP"/>
        </w:rPr>
        <w:t>.</w:t>
      </w:r>
      <w:r w:rsidRPr="002271ED">
        <w:rPr>
          <w:rFonts w:ascii="ＭＳ ゴシック" w:eastAsia="ＭＳ ゴシック" w:hAnsi="ＭＳ ゴシック" w:hint="eastAsia"/>
          <w:b/>
          <w:bCs/>
          <w:lang w:eastAsia="ja-JP"/>
        </w:rPr>
        <w:t xml:space="preserve">　本技術開発制度について</w:t>
      </w:r>
      <w:bookmarkEnd w:id="4"/>
    </w:p>
    <w:p w14:paraId="36705571" w14:textId="3FE1924D" w:rsidR="00E25577" w:rsidRPr="00D3062D" w:rsidRDefault="008324FF" w:rsidP="002271ED">
      <w:pPr>
        <w:pStyle w:val="210"/>
        <w:keepNext/>
        <w:keepLines/>
        <w:adjustRightInd w:val="0"/>
        <w:snapToGrid w:val="0"/>
        <w:spacing w:after="60"/>
        <w:rPr>
          <w:lang w:eastAsia="ja-JP"/>
        </w:rPr>
      </w:pPr>
      <w:bookmarkStart w:id="5" w:name="bookmark4"/>
      <w:bookmarkStart w:id="6" w:name="bookmark5"/>
      <w:bookmarkStart w:id="7" w:name="bookmark7"/>
      <w:bookmarkStart w:id="8" w:name="_Toc221033183"/>
      <w:r w:rsidRPr="00D3062D">
        <w:rPr>
          <w:lang w:eastAsia="ja-JP"/>
        </w:rPr>
        <w:t>１.１</w:t>
      </w:r>
      <w:r w:rsidRPr="00D3062D">
        <w:rPr>
          <w:lang w:eastAsia="ja-JP"/>
        </w:rPr>
        <w:tab/>
        <w:t>制度の</w:t>
      </w:r>
      <w:r w:rsidR="005759AF">
        <w:rPr>
          <w:rFonts w:hint="eastAsia"/>
          <w:lang w:eastAsia="ja-JP"/>
        </w:rPr>
        <w:t>背景並びに</w:t>
      </w:r>
      <w:r w:rsidRPr="00D3062D">
        <w:rPr>
          <w:lang w:eastAsia="ja-JP"/>
        </w:rPr>
        <w:t>趣旨</w:t>
      </w:r>
      <w:bookmarkEnd w:id="5"/>
      <w:bookmarkEnd w:id="6"/>
      <w:bookmarkEnd w:id="7"/>
      <w:bookmarkEnd w:id="8"/>
    </w:p>
    <w:p w14:paraId="5EB9E091" w14:textId="6C0E78E9" w:rsidR="00751EF6" w:rsidRPr="00D3062D" w:rsidRDefault="00751EF6" w:rsidP="004A562A">
      <w:pPr>
        <w:pStyle w:val="13"/>
        <w:adjustRightInd w:val="0"/>
        <w:snapToGrid w:val="0"/>
        <w:spacing w:after="0" w:line="240" w:lineRule="auto"/>
        <w:ind w:firstLineChars="100" w:firstLine="200"/>
        <w:jc w:val="both"/>
        <w:rPr>
          <w:lang w:eastAsia="ja-JP"/>
        </w:rPr>
      </w:pPr>
      <w:r w:rsidRPr="00751EF6">
        <w:rPr>
          <w:rFonts w:hint="eastAsia"/>
          <w:lang w:eastAsia="ja-JP"/>
        </w:rPr>
        <w:t>第７次エネルギー基本計画（</w:t>
      </w:r>
      <w:r>
        <w:rPr>
          <w:rFonts w:hint="eastAsia"/>
          <w:lang w:eastAsia="ja-JP"/>
        </w:rPr>
        <w:t>令和７年２月、閣議決定</w:t>
      </w:r>
      <w:r w:rsidRPr="00751EF6">
        <w:rPr>
          <w:rFonts w:hint="eastAsia"/>
          <w:lang w:eastAsia="ja-JP"/>
        </w:rPr>
        <w:t>）における案件形成目標の達成には、広大な</w:t>
      </w:r>
      <w:r w:rsidR="004A562A" w:rsidRPr="004A562A">
        <w:rPr>
          <w:rFonts w:hint="eastAsia"/>
          <w:lang w:eastAsia="ja-JP"/>
        </w:rPr>
        <w:t>排他的経済水域</w:t>
      </w:r>
      <w:r w:rsidR="004A562A">
        <w:rPr>
          <w:rFonts w:hint="eastAsia"/>
          <w:lang w:eastAsia="ja-JP"/>
        </w:rPr>
        <w:t>（</w:t>
      </w:r>
      <w:r w:rsidRPr="00751EF6">
        <w:rPr>
          <w:lang w:eastAsia="ja-JP"/>
        </w:rPr>
        <w:t>EEZ</w:t>
      </w:r>
      <w:r w:rsidR="004A562A">
        <w:rPr>
          <w:rFonts w:hint="eastAsia"/>
          <w:lang w:eastAsia="ja-JP"/>
        </w:rPr>
        <w:t>）</w:t>
      </w:r>
      <w:r w:rsidRPr="00751EF6">
        <w:rPr>
          <w:rFonts w:hint="eastAsia"/>
          <w:lang w:eastAsia="ja-JP"/>
        </w:rPr>
        <w:t>も含めた沖合の海域における浮体式洋上風力</w:t>
      </w:r>
      <w:r>
        <w:rPr>
          <w:rFonts w:hint="eastAsia"/>
          <w:lang w:eastAsia="ja-JP"/>
        </w:rPr>
        <w:t>発電</w:t>
      </w:r>
      <w:r w:rsidRPr="00751EF6">
        <w:rPr>
          <w:rFonts w:hint="eastAsia"/>
          <w:lang w:eastAsia="ja-JP"/>
        </w:rPr>
        <w:t>の大量導入が不可欠です。浮体式洋上風力</w:t>
      </w:r>
      <w:r>
        <w:rPr>
          <w:rFonts w:hint="eastAsia"/>
          <w:lang w:eastAsia="ja-JP"/>
        </w:rPr>
        <w:t>発電</w:t>
      </w:r>
      <w:r w:rsidRPr="00751EF6">
        <w:rPr>
          <w:rFonts w:hint="eastAsia"/>
          <w:lang w:eastAsia="ja-JP"/>
        </w:rPr>
        <w:t>の大量導入を実現するには、設備の海上施工を安全かつ効率的に行う必要がありますが、国内外において浮体式洋上風力</w:t>
      </w:r>
      <w:r>
        <w:rPr>
          <w:rFonts w:hint="eastAsia"/>
          <w:lang w:eastAsia="ja-JP"/>
        </w:rPr>
        <w:t>発電</w:t>
      </w:r>
      <w:r w:rsidRPr="00751EF6">
        <w:rPr>
          <w:rFonts w:hint="eastAsia"/>
          <w:lang w:eastAsia="ja-JP"/>
        </w:rPr>
        <w:t>を大量導入した実績は無く、施工方法が確立されていません。このため、</w:t>
      </w:r>
      <w:r w:rsidR="00A2594C">
        <w:rPr>
          <w:rFonts w:hint="eastAsia"/>
          <w:lang w:eastAsia="ja-JP"/>
        </w:rPr>
        <w:t>本制度</w:t>
      </w:r>
      <w:r w:rsidR="00A324B7">
        <w:rPr>
          <w:rFonts w:hint="eastAsia"/>
          <w:lang w:eastAsia="ja-JP"/>
        </w:rPr>
        <w:t>において</w:t>
      </w:r>
      <w:r w:rsidR="00A2594C">
        <w:rPr>
          <w:rFonts w:hint="eastAsia"/>
          <w:lang w:eastAsia="ja-JP"/>
        </w:rPr>
        <w:t>、</w:t>
      </w:r>
      <w:r w:rsidRPr="00751EF6">
        <w:rPr>
          <w:rFonts w:hint="eastAsia"/>
          <w:lang w:eastAsia="ja-JP"/>
        </w:rPr>
        <w:t>浮体式洋上風力</w:t>
      </w:r>
      <w:r>
        <w:rPr>
          <w:rFonts w:hint="eastAsia"/>
          <w:lang w:eastAsia="ja-JP"/>
        </w:rPr>
        <w:t>発電</w:t>
      </w:r>
      <w:r w:rsidR="00A2594C">
        <w:rPr>
          <w:rFonts w:hint="eastAsia"/>
          <w:lang w:eastAsia="ja-JP"/>
        </w:rPr>
        <w:t>の</w:t>
      </w:r>
      <w:r w:rsidRPr="00751EF6">
        <w:rPr>
          <w:rFonts w:hint="eastAsia"/>
          <w:lang w:eastAsia="ja-JP"/>
        </w:rPr>
        <w:t>最適な海上施工方法の確立に向けた技術開発を国が推進し、</w:t>
      </w:r>
      <w:r w:rsidR="00A2594C" w:rsidRPr="00751EF6">
        <w:rPr>
          <w:rFonts w:hint="eastAsia"/>
          <w:lang w:eastAsia="ja-JP"/>
        </w:rPr>
        <w:t>浮体式洋上風力</w:t>
      </w:r>
      <w:r w:rsidR="00A2594C">
        <w:rPr>
          <w:rFonts w:hint="eastAsia"/>
          <w:lang w:eastAsia="ja-JP"/>
        </w:rPr>
        <w:t>発電</w:t>
      </w:r>
      <w:r w:rsidRPr="00751EF6">
        <w:rPr>
          <w:rFonts w:hint="eastAsia"/>
          <w:lang w:eastAsia="ja-JP"/>
        </w:rPr>
        <w:t>の導入促進を図</w:t>
      </w:r>
      <w:r w:rsidR="00A2594C">
        <w:rPr>
          <w:rFonts w:hint="eastAsia"/>
          <w:lang w:eastAsia="ja-JP"/>
        </w:rPr>
        <w:t>ります</w:t>
      </w:r>
      <w:r w:rsidRPr="00751EF6">
        <w:rPr>
          <w:rFonts w:hint="eastAsia"/>
          <w:lang w:eastAsia="ja-JP"/>
        </w:rPr>
        <w:t>。</w:t>
      </w:r>
    </w:p>
    <w:p w14:paraId="1C51CD94" w14:textId="77777777" w:rsidR="004774FE" w:rsidRPr="00D3062D" w:rsidRDefault="004774FE" w:rsidP="00444618">
      <w:pPr>
        <w:pStyle w:val="13"/>
        <w:adjustRightInd w:val="0"/>
        <w:snapToGrid w:val="0"/>
        <w:spacing w:after="0" w:line="240" w:lineRule="auto"/>
        <w:rPr>
          <w:lang w:eastAsia="ja-JP"/>
        </w:rPr>
      </w:pPr>
    </w:p>
    <w:p w14:paraId="2F40A5E3" w14:textId="5AC12AC4" w:rsidR="00E25577" w:rsidRPr="00D3062D" w:rsidRDefault="008324FF" w:rsidP="002271ED">
      <w:pPr>
        <w:pStyle w:val="210"/>
        <w:keepNext/>
        <w:keepLines/>
        <w:adjustRightInd w:val="0"/>
        <w:snapToGrid w:val="0"/>
        <w:spacing w:after="60"/>
        <w:rPr>
          <w:lang w:eastAsia="ja-JP"/>
        </w:rPr>
      </w:pPr>
      <w:bookmarkStart w:id="9" w:name="bookmark11"/>
      <w:bookmarkStart w:id="10" w:name="bookmark9"/>
      <w:bookmarkStart w:id="11" w:name="bookmark8"/>
      <w:bookmarkStart w:id="12" w:name="_Toc221033184"/>
      <w:r w:rsidRPr="00D3062D">
        <w:rPr>
          <w:lang w:eastAsia="ja-JP"/>
        </w:rPr>
        <w:t>１.２</w:t>
      </w:r>
      <w:r w:rsidR="005759AF">
        <w:rPr>
          <w:rFonts w:hint="eastAsia"/>
          <w:lang w:eastAsia="ja-JP"/>
        </w:rPr>
        <w:t xml:space="preserve">　</w:t>
      </w:r>
      <w:r w:rsidRPr="00D3062D">
        <w:rPr>
          <w:lang w:eastAsia="ja-JP"/>
        </w:rPr>
        <w:t>制度の概要</w:t>
      </w:r>
      <w:bookmarkEnd w:id="9"/>
      <w:bookmarkEnd w:id="10"/>
      <w:bookmarkEnd w:id="11"/>
      <w:bookmarkEnd w:id="12"/>
    </w:p>
    <w:p w14:paraId="643FD133" w14:textId="194A36F7" w:rsidR="00164D9F" w:rsidRPr="00D3062D" w:rsidRDefault="00164D9F" w:rsidP="00A52AF5">
      <w:pPr>
        <w:pStyle w:val="13"/>
        <w:adjustRightInd w:val="0"/>
        <w:snapToGrid w:val="0"/>
        <w:spacing w:after="0" w:line="240" w:lineRule="auto"/>
        <w:ind w:firstLineChars="100" w:firstLine="200"/>
        <w:jc w:val="both"/>
        <w:rPr>
          <w:b/>
          <w:bCs/>
          <w:lang w:eastAsia="ja-JP"/>
        </w:rPr>
      </w:pPr>
      <w:r w:rsidRPr="00D3062D">
        <w:rPr>
          <w:rFonts w:hint="eastAsia"/>
          <w:lang w:eastAsia="ja-JP"/>
        </w:rPr>
        <w:t>本制度では、浮体式洋上風力発電に関する海上施工方法</w:t>
      </w:r>
      <w:r w:rsidR="002C7D8D" w:rsidRPr="00D3062D">
        <w:rPr>
          <w:rFonts w:hint="eastAsia"/>
          <w:lang w:eastAsia="ja-JP"/>
        </w:rPr>
        <w:t>の確立に資する</w:t>
      </w:r>
      <w:r w:rsidRPr="00D3062D">
        <w:rPr>
          <w:rFonts w:hint="eastAsia"/>
          <w:lang w:eastAsia="ja-JP"/>
        </w:rPr>
        <w:t>技術開発について、２．１に記載の</w:t>
      </w:r>
      <w:r w:rsidRPr="002271ED">
        <w:rPr>
          <w:rFonts w:hint="eastAsia"/>
          <w:lang w:eastAsia="ja-JP"/>
        </w:rPr>
        <w:t>技術開発テーマ</w:t>
      </w:r>
      <w:r w:rsidRPr="00D3062D">
        <w:rPr>
          <w:rFonts w:hint="eastAsia"/>
          <w:lang w:eastAsia="ja-JP"/>
        </w:rPr>
        <w:t>に適する</w:t>
      </w:r>
      <w:r w:rsidR="008350B7" w:rsidRPr="00D3062D">
        <w:rPr>
          <w:rFonts w:hint="eastAsia"/>
          <w:lang w:eastAsia="ja-JP"/>
        </w:rPr>
        <w:t>原則３</w:t>
      </w:r>
      <w:commentRangeStart w:id="13"/>
      <w:commentRangeStart w:id="14"/>
      <w:r w:rsidR="008350B7" w:rsidRPr="00D3062D">
        <w:rPr>
          <w:rFonts w:hint="eastAsia"/>
          <w:lang w:eastAsia="ja-JP"/>
        </w:rPr>
        <w:t>年以内</w:t>
      </w:r>
      <w:commentRangeEnd w:id="13"/>
      <w:r w:rsidR="00BB347E" w:rsidRPr="00D3062D">
        <w:rPr>
          <w:rStyle w:val="ac"/>
          <w:sz w:val="20"/>
          <w:szCs w:val="20"/>
          <w:lang w:eastAsia="ja-JP"/>
        </w:rPr>
        <w:commentReference w:id="13"/>
      </w:r>
      <w:commentRangeEnd w:id="14"/>
      <w:r w:rsidRPr="00D3062D">
        <w:rPr>
          <w:rStyle w:val="ac"/>
          <w:sz w:val="20"/>
          <w:szCs w:val="20"/>
          <w:lang w:eastAsia="ja-JP"/>
        </w:rPr>
        <w:commentReference w:id="14"/>
      </w:r>
      <w:r w:rsidR="008350B7" w:rsidRPr="00D3062D">
        <w:rPr>
          <w:rFonts w:hint="eastAsia"/>
          <w:lang w:eastAsia="ja-JP"/>
        </w:rPr>
        <w:t>の</w:t>
      </w:r>
      <w:r w:rsidRPr="002271ED">
        <w:rPr>
          <w:rFonts w:hint="eastAsia"/>
          <w:lang w:eastAsia="ja-JP"/>
        </w:rPr>
        <w:t>技術開発案件を</w:t>
      </w:r>
      <w:r w:rsidRPr="00D3062D">
        <w:rPr>
          <w:rFonts w:hint="eastAsia"/>
          <w:lang w:eastAsia="ja-JP"/>
        </w:rPr>
        <w:t>民間企業等から</w:t>
      </w:r>
      <w:r w:rsidRPr="002271ED">
        <w:rPr>
          <w:rFonts w:hint="eastAsia"/>
          <w:lang w:eastAsia="ja-JP"/>
        </w:rPr>
        <w:t>募集し、</w:t>
      </w:r>
      <w:r w:rsidR="00E90D4A" w:rsidRPr="00D3062D">
        <w:rPr>
          <w:rFonts w:hint="eastAsia"/>
          <w:lang w:eastAsia="ja-JP"/>
        </w:rPr>
        <w:t>５．３に示す採択方法に</w:t>
      </w:r>
      <w:r w:rsidR="00DA7542">
        <w:rPr>
          <w:rFonts w:hint="eastAsia"/>
          <w:lang w:eastAsia="ja-JP"/>
        </w:rPr>
        <w:t>則し</w:t>
      </w:r>
      <w:r w:rsidR="00E90D4A" w:rsidRPr="00D3062D">
        <w:rPr>
          <w:rFonts w:hint="eastAsia"/>
          <w:lang w:eastAsia="ja-JP"/>
        </w:rPr>
        <w:t>、</w:t>
      </w:r>
      <w:r w:rsidRPr="002271ED">
        <w:rPr>
          <w:rFonts w:hint="eastAsia"/>
          <w:lang w:eastAsia="ja-JP"/>
        </w:rPr>
        <w:t>案件を採択</w:t>
      </w:r>
      <w:r w:rsidR="00E90D4A" w:rsidRPr="00D3062D">
        <w:rPr>
          <w:rFonts w:hint="eastAsia"/>
          <w:lang w:eastAsia="ja-JP"/>
        </w:rPr>
        <w:t>します。</w:t>
      </w:r>
      <w:r w:rsidR="00D67A7A">
        <w:rPr>
          <w:rFonts w:hint="eastAsia"/>
          <w:lang w:eastAsia="ja-JP"/>
        </w:rPr>
        <w:t>当該</w:t>
      </w:r>
      <w:r w:rsidR="008350B7" w:rsidRPr="00D3062D">
        <w:rPr>
          <w:rFonts w:hint="eastAsia"/>
          <w:lang w:eastAsia="ja-JP"/>
        </w:rPr>
        <w:t>採択案件について、</w:t>
      </w:r>
      <w:r w:rsidRPr="002271ED">
        <w:rPr>
          <w:rFonts w:hint="eastAsia"/>
          <w:lang w:eastAsia="ja-JP"/>
        </w:rPr>
        <w:t>国が</w:t>
      </w:r>
      <w:r w:rsidR="00D67A7A">
        <w:rPr>
          <w:rFonts w:hint="eastAsia"/>
          <w:lang w:eastAsia="ja-JP"/>
        </w:rPr>
        <w:t>その</w:t>
      </w:r>
      <w:r w:rsidRPr="002271ED">
        <w:rPr>
          <w:rFonts w:hint="eastAsia"/>
          <w:lang w:eastAsia="ja-JP"/>
        </w:rPr>
        <w:t>技術開発</w:t>
      </w:r>
      <w:r w:rsidR="00D67A7A">
        <w:rPr>
          <w:rFonts w:hint="eastAsia"/>
          <w:lang w:eastAsia="ja-JP"/>
        </w:rPr>
        <w:t>を委託するものです</w:t>
      </w:r>
      <w:r w:rsidR="008350B7" w:rsidRPr="00D3062D">
        <w:rPr>
          <w:rFonts w:hint="eastAsia"/>
          <w:lang w:eastAsia="ja-JP"/>
        </w:rPr>
        <w:t>。</w:t>
      </w:r>
    </w:p>
    <w:p w14:paraId="5E28BE25" w14:textId="24AC262C" w:rsidR="00E25577" w:rsidRPr="00D3062D" w:rsidRDefault="008324FF" w:rsidP="00444618">
      <w:pPr>
        <w:pStyle w:val="13"/>
        <w:adjustRightInd w:val="0"/>
        <w:snapToGrid w:val="0"/>
        <w:spacing w:after="0" w:line="240" w:lineRule="auto"/>
        <w:jc w:val="both"/>
        <w:rPr>
          <w:lang w:eastAsia="ja-JP"/>
        </w:rPr>
      </w:pPr>
      <w:r w:rsidRPr="00F201EE">
        <w:rPr>
          <w:b/>
          <w:bCs/>
          <w:fitText w:val="1606" w:id="-504189440"/>
          <w:lang w:eastAsia="ja-JP"/>
        </w:rPr>
        <w:t>技術開発実施期間</w:t>
      </w:r>
      <w:r w:rsidRPr="00D3062D">
        <w:rPr>
          <w:b/>
          <w:bCs/>
          <w:lang w:eastAsia="ja-JP"/>
        </w:rPr>
        <w:t>：</w:t>
      </w:r>
      <w:r w:rsidRPr="00D3062D">
        <w:rPr>
          <w:lang w:eastAsia="ja-JP"/>
        </w:rPr>
        <w:t>原則３年</w:t>
      </w:r>
      <w:r w:rsidR="00E3453F">
        <w:rPr>
          <w:rFonts w:hint="eastAsia"/>
          <w:lang w:eastAsia="ja-JP"/>
        </w:rPr>
        <w:t>間</w:t>
      </w:r>
      <w:r w:rsidRPr="00D3062D">
        <w:rPr>
          <w:lang w:eastAsia="ja-JP"/>
        </w:rPr>
        <w:t>以内</w:t>
      </w:r>
    </w:p>
    <w:p w14:paraId="36E48488" w14:textId="05E9F181" w:rsidR="004774FE" w:rsidRPr="00D3062D" w:rsidRDefault="008324FF" w:rsidP="008B0091">
      <w:pPr>
        <w:pStyle w:val="13"/>
        <w:adjustRightInd w:val="0"/>
        <w:snapToGrid w:val="0"/>
        <w:spacing w:after="0" w:line="240" w:lineRule="auto"/>
        <w:ind w:leftChars="1" w:left="1840" w:hangingChars="786" w:hanging="1838"/>
        <w:jc w:val="both"/>
        <w:rPr>
          <w:lang w:eastAsia="ja-JP"/>
        </w:rPr>
      </w:pPr>
      <w:r w:rsidRPr="00D3062D">
        <w:rPr>
          <w:b/>
          <w:bCs/>
          <w:spacing w:val="33"/>
          <w:fitText w:val="1608" w:id="-509369087"/>
          <w:lang w:eastAsia="ja-JP"/>
        </w:rPr>
        <w:t>費用負担限度</w:t>
      </w:r>
      <w:r w:rsidRPr="00D3062D">
        <w:rPr>
          <w:b/>
          <w:bCs/>
          <w:spacing w:val="5"/>
          <w:fitText w:val="1608" w:id="-509369087"/>
          <w:lang w:eastAsia="ja-JP"/>
        </w:rPr>
        <w:t>額</w:t>
      </w:r>
      <w:r w:rsidRPr="00D3062D">
        <w:rPr>
          <w:b/>
          <w:bCs/>
          <w:lang w:eastAsia="ja-JP"/>
        </w:rPr>
        <w:t>：</w:t>
      </w:r>
      <w:r w:rsidRPr="00D3062D">
        <w:rPr>
          <w:lang w:eastAsia="ja-JP"/>
        </w:rPr>
        <w:t>１</w:t>
      </w:r>
      <w:r w:rsidR="002B0F35">
        <w:rPr>
          <w:rFonts w:hint="eastAsia"/>
          <w:lang w:eastAsia="ja-JP"/>
        </w:rPr>
        <w:t>案件</w:t>
      </w:r>
      <w:r w:rsidRPr="00D3062D">
        <w:rPr>
          <w:lang w:eastAsia="ja-JP"/>
        </w:rPr>
        <w:t>あたり各年度の技術開発費の額は、直接経費、間接経費合わせて上限</w:t>
      </w:r>
      <w:r w:rsidR="00075AC0" w:rsidRPr="00D3062D">
        <w:rPr>
          <w:rFonts w:hint="eastAsia"/>
          <w:color w:val="000000" w:themeColor="text1"/>
          <w:lang w:eastAsia="ja-JP"/>
        </w:rPr>
        <w:t>1億5,000</w:t>
      </w:r>
      <w:r w:rsidRPr="00D3062D">
        <w:rPr>
          <w:color w:val="000000" w:themeColor="text1"/>
          <w:lang w:eastAsia="ja-JP"/>
        </w:rPr>
        <w:t>万円</w:t>
      </w:r>
      <w:r w:rsidR="00364EC9" w:rsidRPr="00D3062D">
        <w:rPr>
          <w:color w:val="000000" w:themeColor="text1"/>
          <w:lang w:eastAsia="ja-JP"/>
        </w:rPr>
        <w:t>（</w:t>
      </w:r>
      <w:r w:rsidRPr="00D3062D">
        <w:rPr>
          <w:color w:val="000000" w:themeColor="text1"/>
          <w:lang w:eastAsia="ja-JP"/>
        </w:rPr>
        <w:t>消費税込み</w:t>
      </w:r>
      <w:r w:rsidR="00364EC9" w:rsidRPr="00D3062D">
        <w:rPr>
          <w:color w:val="000000" w:themeColor="text1"/>
          <w:lang w:eastAsia="ja-JP"/>
        </w:rPr>
        <w:t>）</w:t>
      </w:r>
      <w:r w:rsidRPr="00D3062D">
        <w:rPr>
          <w:color w:val="000000" w:themeColor="text1"/>
          <w:lang w:eastAsia="ja-JP"/>
        </w:rPr>
        <w:t>とします。</w:t>
      </w:r>
      <w:r w:rsidR="002C7D8D" w:rsidRPr="00D3062D">
        <w:rPr>
          <w:rFonts w:hint="eastAsia"/>
          <w:color w:val="000000" w:themeColor="text1"/>
          <w:lang w:eastAsia="ja-JP"/>
        </w:rPr>
        <w:t>但し、</w:t>
      </w:r>
      <w:r w:rsidR="002C7D8D" w:rsidRPr="00D3062D">
        <w:rPr>
          <w:lang w:eastAsia="ja-JP"/>
        </w:rPr>
        <w:t>次年度以降の費用負担限度額については、予算の状況等を踏まえ見直される場合があり、</w:t>
      </w:r>
      <w:r w:rsidR="002C7D8D" w:rsidRPr="00D3062D">
        <w:rPr>
          <w:rFonts w:hint="eastAsia"/>
          <w:lang w:eastAsia="ja-JP"/>
        </w:rPr>
        <w:t>今年度</w:t>
      </w:r>
      <w:r w:rsidR="002C7D8D" w:rsidRPr="00D3062D">
        <w:rPr>
          <w:lang w:eastAsia="ja-JP"/>
        </w:rPr>
        <w:t>の採択が、次年度以降</w:t>
      </w:r>
      <w:r w:rsidR="00BB347E">
        <w:rPr>
          <w:rFonts w:hint="eastAsia"/>
          <w:lang w:eastAsia="ja-JP"/>
        </w:rPr>
        <w:t>に計画されている技術開発費</w:t>
      </w:r>
      <w:r w:rsidR="002C7D8D" w:rsidRPr="00D3062D">
        <w:rPr>
          <w:lang w:eastAsia="ja-JP"/>
        </w:rPr>
        <w:t>の金額を保証するものではありません</w:t>
      </w:r>
      <w:r w:rsidR="002C7D8D" w:rsidRPr="00D3062D">
        <w:rPr>
          <w:rFonts w:hint="eastAsia"/>
          <w:lang w:eastAsia="ja-JP"/>
        </w:rPr>
        <w:t>。</w:t>
      </w:r>
    </w:p>
    <w:p w14:paraId="3FCC30AC" w14:textId="7472850A" w:rsidR="00222D9B" w:rsidRPr="00D3062D" w:rsidRDefault="008324FF" w:rsidP="002271ED">
      <w:pPr>
        <w:pStyle w:val="13"/>
        <w:numPr>
          <w:ilvl w:val="0"/>
          <w:numId w:val="7"/>
        </w:numPr>
        <w:adjustRightInd w:val="0"/>
        <w:snapToGrid w:val="0"/>
        <w:spacing w:after="0" w:line="240" w:lineRule="auto"/>
        <w:ind w:left="2268"/>
        <w:jc w:val="both"/>
        <w:rPr>
          <w:lang w:eastAsia="ja-JP"/>
        </w:rPr>
      </w:pPr>
      <w:r w:rsidRPr="00D3062D">
        <w:rPr>
          <w:lang w:eastAsia="ja-JP"/>
        </w:rPr>
        <w:t>技術開発費は可能な限り精査した金額を計上して下さい。過大な積算を行っている場合は、審査上マイナスとなることがあります。</w:t>
      </w:r>
    </w:p>
    <w:p w14:paraId="72EE2E82" w14:textId="4FF921AF" w:rsidR="00E25577" w:rsidRPr="00D3062D" w:rsidRDefault="008324FF" w:rsidP="002271ED">
      <w:pPr>
        <w:pStyle w:val="13"/>
        <w:numPr>
          <w:ilvl w:val="0"/>
          <w:numId w:val="7"/>
        </w:numPr>
        <w:adjustRightInd w:val="0"/>
        <w:snapToGrid w:val="0"/>
        <w:spacing w:after="0" w:line="240" w:lineRule="auto"/>
        <w:ind w:left="2268"/>
        <w:jc w:val="both"/>
        <w:rPr>
          <w:lang w:eastAsia="ja-JP"/>
        </w:rPr>
      </w:pPr>
      <w:r w:rsidRPr="00D3062D">
        <w:rPr>
          <w:lang w:eastAsia="ja-JP"/>
        </w:rPr>
        <w:t>技術開発</w:t>
      </w:r>
      <w:r w:rsidR="00994FF4" w:rsidRPr="00D3062D">
        <w:rPr>
          <w:rFonts w:hint="eastAsia"/>
          <w:lang w:eastAsia="ja-JP"/>
        </w:rPr>
        <w:t>案件</w:t>
      </w:r>
      <w:r w:rsidRPr="00D3062D">
        <w:rPr>
          <w:lang w:eastAsia="ja-JP"/>
        </w:rPr>
        <w:t>の採択</w:t>
      </w:r>
      <w:r w:rsidR="00994FF4" w:rsidRPr="00D3062D">
        <w:rPr>
          <w:rFonts w:hint="eastAsia"/>
          <w:lang w:eastAsia="ja-JP"/>
        </w:rPr>
        <w:t>にあたっては</w:t>
      </w:r>
      <w:r w:rsidRPr="00D3062D">
        <w:rPr>
          <w:lang w:eastAsia="ja-JP"/>
        </w:rPr>
        <w:t>、審査結果を踏まえ、</w:t>
      </w:r>
      <w:r w:rsidR="00994FF4" w:rsidRPr="00D3062D">
        <w:rPr>
          <w:rFonts w:hint="eastAsia"/>
          <w:lang w:eastAsia="ja-JP"/>
        </w:rPr>
        <w:t>当該</w:t>
      </w:r>
      <w:r w:rsidRPr="00D3062D">
        <w:rPr>
          <w:lang w:eastAsia="ja-JP"/>
        </w:rPr>
        <w:t>技術開発の計画の</w:t>
      </w:r>
      <w:r w:rsidR="00994FF4" w:rsidRPr="00D3062D">
        <w:rPr>
          <w:rFonts w:hint="eastAsia"/>
          <w:lang w:eastAsia="ja-JP"/>
        </w:rPr>
        <w:t>再検討</w:t>
      </w:r>
      <w:r w:rsidRPr="00D3062D">
        <w:rPr>
          <w:lang w:eastAsia="ja-JP"/>
        </w:rPr>
        <w:t>、技術開発費の減額等の条件が付される場合があります。</w:t>
      </w:r>
    </w:p>
    <w:p w14:paraId="367B2D62" w14:textId="77777777" w:rsidR="00E25577" w:rsidRPr="00D3062D" w:rsidRDefault="008324FF" w:rsidP="00444618">
      <w:pPr>
        <w:pStyle w:val="13"/>
        <w:adjustRightInd w:val="0"/>
        <w:snapToGrid w:val="0"/>
        <w:spacing w:after="0" w:line="240" w:lineRule="auto"/>
        <w:jc w:val="both"/>
        <w:rPr>
          <w:lang w:eastAsia="ja-JP"/>
        </w:rPr>
      </w:pPr>
      <w:r w:rsidRPr="00D3062D">
        <w:rPr>
          <w:b/>
          <w:bCs/>
          <w:spacing w:val="268"/>
          <w:fitText w:val="1608" w:id="-509369088"/>
          <w:lang w:eastAsia="ja-JP"/>
        </w:rPr>
        <w:t>契約形</w:t>
      </w:r>
      <w:r w:rsidRPr="00D3062D">
        <w:rPr>
          <w:b/>
          <w:bCs/>
          <w:spacing w:val="1"/>
          <w:fitText w:val="1608" w:id="-509369088"/>
          <w:lang w:eastAsia="ja-JP"/>
        </w:rPr>
        <w:t>態</w:t>
      </w:r>
      <w:r w:rsidRPr="00D3062D">
        <w:rPr>
          <w:b/>
          <w:bCs/>
          <w:lang w:eastAsia="ja-JP"/>
        </w:rPr>
        <w:t>：</w:t>
      </w:r>
      <w:r w:rsidRPr="00D3062D">
        <w:rPr>
          <w:lang w:eastAsia="ja-JP"/>
        </w:rPr>
        <w:t>単年度毎の委託契約</w:t>
      </w:r>
    </w:p>
    <w:p w14:paraId="5FD8D7E8" w14:textId="4022393A" w:rsidR="00E90A89" w:rsidRPr="00D3062D" w:rsidRDefault="00E90A89" w:rsidP="002271ED">
      <w:pPr>
        <w:pStyle w:val="13"/>
        <w:numPr>
          <w:ilvl w:val="0"/>
          <w:numId w:val="7"/>
        </w:numPr>
        <w:adjustRightInd w:val="0"/>
        <w:snapToGrid w:val="0"/>
        <w:spacing w:after="0" w:line="240" w:lineRule="auto"/>
        <w:ind w:left="2268"/>
        <w:jc w:val="both"/>
        <w:rPr>
          <w:lang w:eastAsia="ja-JP"/>
        </w:rPr>
      </w:pPr>
      <w:r w:rsidRPr="00D3062D">
        <w:rPr>
          <w:lang w:eastAsia="ja-JP"/>
        </w:rPr>
        <w:t>複数年度に渡る技術開発</w:t>
      </w:r>
      <w:r w:rsidRPr="00D3062D">
        <w:rPr>
          <w:rFonts w:hint="eastAsia"/>
          <w:lang w:eastAsia="ja-JP"/>
        </w:rPr>
        <w:t>案件</w:t>
      </w:r>
      <w:r w:rsidRPr="00D3062D">
        <w:rPr>
          <w:lang w:eastAsia="ja-JP"/>
        </w:rPr>
        <w:t>においても、毎年度、評価を実施し、その結果によって継続の可否を判断するため、単年度契約とします。</w:t>
      </w:r>
    </w:p>
    <w:p w14:paraId="6BF653B6" w14:textId="77777777" w:rsidR="004774FE" w:rsidRPr="00E90A89" w:rsidRDefault="004774FE" w:rsidP="00E90A89">
      <w:pPr>
        <w:pStyle w:val="13"/>
        <w:adjustRightInd w:val="0"/>
        <w:snapToGrid w:val="0"/>
        <w:spacing w:after="0" w:line="240" w:lineRule="auto"/>
        <w:jc w:val="both"/>
        <w:rPr>
          <w:lang w:eastAsia="ja-JP"/>
        </w:rPr>
      </w:pPr>
    </w:p>
    <w:p w14:paraId="54471C04" w14:textId="4CBFF045" w:rsidR="00E25577" w:rsidRPr="00D3062D" w:rsidRDefault="008324FF" w:rsidP="00444618">
      <w:pPr>
        <w:pStyle w:val="210"/>
        <w:keepNext/>
        <w:keepLines/>
        <w:adjustRightInd w:val="0"/>
        <w:snapToGrid w:val="0"/>
        <w:spacing w:afterLines="50" w:after="120"/>
        <w:rPr>
          <w:lang w:eastAsia="ja-JP"/>
        </w:rPr>
      </w:pPr>
      <w:bookmarkStart w:id="15" w:name="_Toc221033185"/>
      <w:bookmarkStart w:id="16" w:name="bookmark15"/>
      <w:bookmarkStart w:id="17" w:name="bookmark12"/>
      <w:r w:rsidRPr="002271ED">
        <w:rPr>
          <w:lang w:eastAsia="ja-JP"/>
        </w:rPr>
        <w:t>２.</w:t>
      </w:r>
      <w:r w:rsidR="009C223E">
        <w:rPr>
          <w:rFonts w:hint="eastAsia"/>
          <w:lang w:eastAsia="ja-JP"/>
        </w:rPr>
        <w:t xml:space="preserve">　</w:t>
      </w:r>
      <w:r w:rsidR="00156B56" w:rsidRPr="002271ED">
        <w:rPr>
          <w:rFonts w:hint="eastAsia"/>
          <w:lang w:eastAsia="ja-JP"/>
        </w:rPr>
        <w:t>公募</w:t>
      </w:r>
      <w:r w:rsidR="00403AE9" w:rsidRPr="002271ED">
        <w:rPr>
          <w:rFonts w:hint="eastAsia"/>
          <w:lang w:eastAsia="ja-JP"/>
        </w:rPr>
        <w:t>について</w:t>
      </w:r>
      <w:bookmarkEnd w:id="15"/>
      <w:bookmarkEnd w:id="16"/>
      <w:bookmarkEnd w:id="17"/>
    </w:p>
    <w:p w14:paraId="470AA1B1" w14:textId="363D43DE" w:rsidR="00E25577" w:rsidRPr="00D3062D" w:rsidRDefault="008324FF" w:rsidP="002271ED">
      <w:pPr>
        <w:pStyle w:val="210"/>
        <w:keepNext/>
        <w:keepLines/>
        <w:adjustRightInd w:val="0"/>
        <w:snapToGrid w:val="0"/>
        <w:spacing w:after="60"/>
        <w:rPr>
          <w:lang w:eastAsia="ja-JP"/>
        </w:rPr>
      </w:pPr>
      <w:bookmarkStart w:id="18" w:name="_Toc221033186"/>
      <w:bookmarkStart w:id="19" w:name="bookmark13"/>
      <w:bookmarkStart w:id="20" w:name="bookmark14"/>
      <w:bookmarkStart w:id="21" w:name="bookmark17"/>
      <w:bookmarkStart w:id="22" w:name="bookmark16"/>
      <w:r w:rsidRPr="00D3062D">
        <w:rPr>
          <w:lang w:eastAsia="ja-JP"/>
        </w:rPr>
        <w:t>２.１</w:t>
      </w:r>
      <w:r w:rsidR="005759AF">
        <w:rPr>
          <w:rFonts w:hint="eastAsia"/>
          <w:lang w:eastAsia="ja-JP"/>
        </w:rPr>
        <w:t xml:space="preserve">　</w:t>
      </w:r>
      <w:r w:rsidR="00403AE9" w:rsidRPr="00D3062D">
        <w:rPr>
          <w:rFonts w:hint="eastAsia"/>
          <w:lang w:eastAsia="ja-JP"/>
        </w:rPr>
        <w:t>公募の</w:t>
      </w:r>
      <w:r w:rsidR="00156B56" w:rsidRPr="00D3062D">
        <w:rPr>
          <w:rFonts w:hint="eastAsia"/>
          <w:lang w:eastAsia="ja-JP"/>
        </w:rPr>
        <w:t>技術開発テーマ</w:t>
      </w:r>
      <w:bookmarkEnd w:id="18"/>
      <w:bookmarkEnd w:id="19"/>
      <w:bookmarkEnd w:id="20"/>
      <w:bookmarkEnd w:id="21"/>
      <w:bookmarkEnd w:id="22"/>
    </w:p>
    <w:p w14:paraId="0D883A44" w14:textId="1ECA82A6" w:rsidR="00E25577" w:rsidRPr="00D3062D" w:rsidRDefault="008324FF" w:rsidP="002271ED">
      <w:pPr>
        <w:pStyle w:val="13"/>
        <w:adjustRightInd w:val="0"/>
        <w:snapToGrid w:val="0"/>
        <w:spacing w:afterLines="50" w:after="120" w:line="240" w:lineRule="auto"/>
        <w:ind w:firstLineChars="100" w:firstLine="200"/>
        <w:jc w:val="both"/>
        <w:rPr>
          <w:lang w:eastAsia="ja-JP"/>
        </w:rPr>
      </w:pPr>
      <w:r w:rsidRPr="00D3062D">
        <w:rPr>
          <w:lang w:eastAsia="ja-JP"/>
        </w:rPr>
        <w:t>下記の技術開発テーマに対応する具体の技術開発</w:t>
      </w:r>
      <w:r w:rsidR="005D770C" w:rsidRPr="00D3062D">
        <w:rPr>
          <w:rFonts w:hint="eastAsia"/>
          <w:lang w:eastAsia="ja-JP"/>
        </w:rPr>
        <w:t>案件</w:t>
      </w:r>
      <w:r w:rsidRPr="00D3062D">
        <w:rPr>
          <w:lang w:eastAsia="ja-JP"/>
        </w:rPr>
        <w:t>を公募します。各テ</w:t>
      </w:r>
      <w:r w:rsidRPr="002271ED">
        <w:rPr>
          <w:color w:val="000000" w:themeColor="text1"/>
          <w:lang w:eastAsia="ja-JP"/>
        </w:rPr>
        <w:t>ーマ</w:t>
      </w:r>
      <w:r w:rsidR="005D770C" w:rsidRPr="002271ED">
        <w:rPr>
          <w:rFonts w:hint="eastAsia"/>
          <w:color w:val="000000" w:themeColor="text1"/>
          <w:lang w:eastAsia="ja-JP"/>
        </w:rPr>
        <w:t>数</w:t>
      </w:r>
      <w:r w:rsidRPr="002271ED">
        <w:rPr>
          <w:color w:val="000000" w:themeColor="text1"/>
          <w:lang w:eastAsia="ja-JP"/>
        </w:rPr>
        <w:t>件程度の</w:t>
      </w:r>
      <w:r w:rsidRPr="00D3062D">
        <w:rPr>
          <w:lang w:eastAsia="ja-JP"/>
        </w:rPr>
        <w:t>技術開発</w:t>
      </w:r>
      <w:r w:rsidR="005D770C" w:rsidRPr="00D3062D">
        <w:rPr>
          <w:rFonts w:hint="eastAsia"/>
          <w:lang w:eastAsia="ja-JP"/>
        </w:rPr>
        <w:t>案件</w:t>
      </w:r>
      <w:r w:rsidRPr="00D3062D">
        <w:rPr>
          <w:lang w:eastAsia="ja-JP"/>
        </w:rPr>
        <w:t>の採択を想定して</w:t>
      </w:r>
      <w:r w:rsidR="00164D9F" w:rsidRPr="00D3062D">
        <w:rPr>
          <w:rFonts w:hint="eastAsia"/>
          <w:lang w:eastAsia="ja-JP"/>
        </w:rPr>
        <w:t>います</w:t>
      </w:r>
      <w:r w:rsidRPr="00D3062D">
        <w:rPr>
          <w:lang w:eastAsia="ja-JP"/>
        </w:rPr>
        <w:t>が、採択となる技術研究開発の予算規模等により、採択数は増減します。</w:t>
      </w:r>
    </w:p>
    <w:p w14:paraId="3E2FF6A1" w14:textId="77777777" w:rsidR="00E25577" w:rsidRPr="002271ED" w:rsidRDefault="008324FF" w:rsidP="00444618">
      <w:pPr>
        <w:pStyle w:val="25"/>
        <w:pBdr>
          <w:top w:val="single" w:sz="4" w:space="0" w:color="auto"/>
          <w:left w:val="single" w:sz="4" w:space="0" w:color="auto"/>
          <w:bottom w:val="single" w:sz="4" w:space="0" w:color="auto"/>
          <w:right w:val="single" w:sz="4" w:space="0" w:color="auto"/>
        </w:pBdr>
        <w:adjustRightInd w:val="0"/>
        <w:snapToGrid w:val="0"/>
        <w:spacing w:after="0"/>
        <w:ind w:firstLine="0"/>
        <w:jc w:val="both"/>
        <w:rPr>
          <w:rFonts w:ascii="ＭＳ ゴシック" w:eastAsia="ＭＳ ゴシック" w:hAnsi="ＭＳ ゴシック"/>
          <w:sz w:val="21"/>
          <w:szCs w:val="21"/>
          <w:lang w:eastAsia="ja-JP"/>
        </w:rPr>
      </w:pPr>
      <w:r w:rsidRPr="002271ED">
        <w:rPr>
          <w:rFonts w:ascii="ＭＳ ゴシック" w:eastAsia="ＭＳ ゴシック" w:hAnsi="ＭＳ ゴシック"/>
          <w:sz w:val="21"/>
          <w:szCs w:val="21"/>
          <w:lang w:eastAsia="ja-JP"/>
        </w:rPr>
        <w:t>技術開発テーマ</w:t>
      </w:r>
    </w:p>
    <w:p w14:paraId="060DD878" w14:textId="4F2B7161" w:rsidR="00E25577" w:rsidRPr="002271ED" w:rsidRDefault="00266155" w:rsidP="00444618">
      <w:pPr>
        <w:pStyle w:val="25"/>
        <w:pBdr>
          <w:top w:val="single" w:sz="4" w:space="0" w:color="auto"/>
          <w:left w:val="single" w:sz="4" w:space="0" w:color="auto"/>
          <w:bottom w:val="single" w:sz="4" w:space="0" w:color="auto"/>
          <w:right w:val="single" w:sz="4" w:space="0" w:color="auto"/>
        </w:pBdr>
        <w:adjustRightInd w:val="0"/>
        <w:snapToGrid w:val="0"/>
        <w:spacing w:after="0"/>
        <w:ind w:firstLine="0"/>
        <w:rPr>
          <w:rFonts w:ascii="ＭＳ ゴシック" w:eastAsia="ＭＳ ゴシック" w:hAnsi="ＭＳ ゴシック"/>
          <w:sz w:val="21"/>
          <w:szCs w:val="21"/>
          <w:lang w:eastAsia="ja-JP"/>
        </w:rPr>
      </w:pPr>
      <w:r w:rsidRPr="002271ED">
        <w:rPr>
          <w:rFonts w:ascii="ＭＳ ゴシック" w:eastAsia="ＭＳ ゴシック" w:hAnsi="ＭＳ ゴシック" w:hint="eastAsia"/>
          <w:sz w:val="21"/>
          <w:szCs w:val="21"/>
          <w:lang w:eastAsia="ja-JP"/>
        </w:rPr>
        <w:t xml:space="preserve">テーマ①　</w:t>
      </w:r>
      <w:r w:rsidR="006D4015" w:rsidRPr="002271ED">
        <w:rPr>
          <w:rFonts w:ascii="ＭＳ ゴシック" w:eastAsia="ＭＳ ゴシック" w:hAnsi="ＭＳ ゴシック" w:hint="eastAsia"/>
          <w:sz w:val="21"/>
          <w:szCs w:val="21"/>
          <w:lang w:eastAsia="ja-JP"/>
        </w:rPr>
        <w:t>港湾における洋上風力発電</w:t>
      </w:r>
      <w:commentRangeStart w:id="23"/>
      <w:commentRangeStart w:id="24"/>
      <w:r w:rsidR="006D4015" w:rsidRPr="002271ED">
        <w:rPr>
          <w:rFonts w:ascii="ＭＳ ゴシック" w:eastAsia="ＭＳ ゴシック" w:hAnsi="ＭＳ ゴシック" w:hint="eastAsia"/>
          <w:sz w:val="21"/>
          <w:szCs w:val="21"/>
          <w:lang w:eastAsia="ja-JP"/>
        </w:rPr>
        <w:t>設備の施工</w:t>
      </w:r>
      <w:commentRangeEnd w:id="23"/>
      <w:r w:rsidR="00F261A8" w:rsidRPr="002271ED">
        <w:rPr>
          <w:rStyle w:val="ac"/>
          <w:rFonts w:ascii="ＭＳ ゴシック" w:eastAsia="ＭＳ ゴシック" w:hAnsi="ＭＳ ゴシック"/>
          <w:sz w:val="21"/>
          <w:szCs w:val="21"/>
          <w:lang w:eastAsia="ja-JP"/>
        </w:rPr>
        <w:commentReference w:id="23"/>
      </w:r>
      <w:commentRangeEnd w:id="24"/>
      <w:r w:rsidRPr="002271ED">
        <w:rPr>
          <w:rStyle w:val="ac"/>
          <w:rFonts w:ascii="ＭＳ ゴシック" w:eastAsia="ＭＳ ゴシック" w:hAnsi="ＭＳ ゴシック"/>
          <w:sz w:val="21"/>
          <w:szCs w:val="21"/>
          <w:lang w:eastAsia="ja-JP"/>
        </w:rPr>
        <w:commentReference w:id="24"/>
      </w:r>
      <w:r w:rsidR="00025F48">
        <w:rPr>
          <w:rFonts w:ascii="ＭＳ ゴシック" w:eastAsia="ＭＳ ゴシック" w:hAnsi="ＭＳ ゴシック" w:hint="eastAsia"/>
          <w:sz w:val="21"/>
          <w:szCs w:val="21"/>
          <w:lang w:eastAsia="ja-JP"/>
        </w:rPr>
        <w:t>に関する</w:t>
      </w:r>
      <w:r w:rsidR="006D4015" w:rsidRPr="002271ED">
        <w:rPr>
          <w:rFonts w:ascii="ＭＳ ゴシック" w:eastAsia="ＭＳ ゴシック" w:hAnsi="ＭＳ ゴシック" w:hint="eastAsia"/>
          <w:sz w:val="21"/>
          <w:szCs w:val="21"/>
          <w:lang w:eastAsia="ja-JP"/>
        </w:rPr>
        <w:t>効率化</w:t>
      </w:r>
      <w:r w:rsidR="00E3453F" w:rsidRPr="002271ED">
        <w:rPr>
          <w:rFonts w:ascii="ＭＳ ゴシック" w:eastAsia="ＭＳ ゴシック" w:hAnsi="ＭＳ ゴシック" w:hint="eastAsia"/>
          <w:sz w:val="21"/>
          <w:szCs w:val="21"/>
          <w:lang w:eastAsia="ja-JP"/>
        </w:rPr>
        <w:t>・高度化</w:t>
      </w:r>
    </w:p>
    <w:p w14:paraId="4F9C9338" w14:textId="4B5C19E0" w:rsidR="006D4015" w:rsidRPr="002271ED" w:rsidRDefault="00266155" w:rsidP="00444618">
      <w:pPr>
        <w:pStyle w:val="25"/>
        <w:pBdr>
          <w:top w:val="single" w:sz="4" w:space="0" w:color="auto"/>
          <w:left w:val="single" w:sz="4" w:space="0" w:color="auto"/>
          <w:bottom w:val="single" w:sz="4" w:space="0" w:color="auto"/>
          <w:right w:val="single" w:sz="4" w:space="0" w:color="auto"/>
        </w:pBdr>
        <w:adjustRightInd w:val="0"/>
        <w:snapToGrid w:val="0"/>
        <w:spacing w:after="0"/>
        <w:ind w:firstLine="0"/>
        <w:rPr>
          <w:rFonts w:ascii="ＭＳ ゴシック" w:eastAsia="ＭＳ ゴシック" w:hAnsi="ＭＳ ゴシック"/>
          <w:sz w:val="21"/>
          <w:szCs w:val="21"/>
          <w:lang w:eastAsia="ja-JP"/>
        </w:rPr>
      </w:pPr>
      <w:r w:rsidRPr="002271ED">
        <w:rPr>
          <w:rFonts w:ascii="ＭＳ ゴシック" w:eastAsia="ＭＳ ゴシック" w:hAnsi="ＭＳ ゴシック" w:hint="eastAsia"/>
          <w:sz w:val="21"/>
          <w:szCs w:val="21"/>
          <w:lang w:eastAsia="ja-JP"/>
        </w:rPr>
        <w:t xml:space="preserve">テーマ②　</w:t>
      </w:r>
      <w:r w:rsidR="00705E53" w:rsidRPr="002271ED">
        <w:rPr>
          <w:rFonts w:ascii="ＭＳ ゴシック" w:eastAsia="ＭＳ ゴシック" w:hAnsi="ＭＳ ゴシック" w:hint="eastAsia"/>
          <w:sz w:val="21"/>
          <w:szCs w:val="21"/>
          <w:lang w:eastAsia="ja-JP"/>
        </w:rPr>
        <w:t>海上</w:t>
      </w:r>
      <w:r w:rsidR="006D4015" w:rsidRPr="002271ED">
        <w:rPr>
          <w:rFonts w:ascii="ＭＳ ゴシック" w:eastAsia="ＭＳ ゴシック" w:hAnsi="ＭＳ ゴシック" w:hint="eastAsia"/>
          <w:sz w:val="21"/>
          <w:szCs w:val="21"/>
          <w:lang w:eastAsia="ja-JP"/>
        </w:rPr>
        <w:t>における</w:t>
      </w:r>
      <w:r w:rsidR="0096535B">
        <w:rPr>
          <w:rFonts w:ascii="ＭＳ ゴシック" w:eastAsia="ＭＳ ゴシック" w:hAnsi="ＭＳ ゴシック" w:hint="eastAsia"/>
          <w:sz w:val="21"/>
          <w:szCs w:val="21"/>
          <w:lang w:eastAsia="ja-JP"/>
        </w:rPr>
        <w:t>洋上風力発電設備の</w:t>
      </w:r>
      <w:r w:rsidR="00266F6A" w:rsidRPr="002271ED">
        <w:rPr>
          <w:rFonts w:ascii="ＭＳ ゴシック" w:eastAsia="ＭＳ ゴシック" w:hAnsi="ＭＳ ゴシック" w:hint="eastAsia"/>
          <w:sz w:val="21"/>
          <w:szCs w:val="21"/>
          <w:lang w:eastAsia="ja-JP"/>
        </w:rPr>
        <w:t>施工</w:t>
      </w:r>
      <w:r w:rsidR="00025F48">
        <w:rPr>
          <w:rFonts w:ascii="ＭＳ ゴシック" w:eastAsia="ＭＳ ゴシック" w:hAnsi="ＭＳ ゴシック" w:hint="eastAsia"/>
          <w:sz w:val="21"/>
          <w:szCs w:val="21"/>
          <w:lang w:eastAsia="ja-JP"/>
        </w:rPr>
        <w:t>に関する</w:t>
      </w:r>
      <w:r w:rsidR="00E3453F" w:rsidRPr="002271ED">
        <w:rPr>
          <w:rFonts w:ascii="ＭＳ ゴシック" w:eastAsia="ＭＳ ゴシック" w:hAnsi="ＭＳ ゴシック" w:hint="eastAsia"/>
          <w:sz w:val="21"/>
          <w:szCs w:val="21"/>
          <w:lang w:eastAsia="ja-JP"/>
        </w:rPr>
        <w:t>効率化・</w:t>
      </w:r>
      <w:r w:rsidR="006D4015" w:rsidRPr="002271ED">
        <w:rPr>
          <w:rFonts w:ascii="ＭＳ ゴシック" w:eastAsia="ＭＳ ゴシック" w:hAnsi="ＭＳ ゴシック" w:hint="eastAsia"/>
          <w:sz w:val="21"/>
          <w:szCs w:val="21"/>
          <w:lang w:eastAsia="ja-JP"/>
        </w:rPr>
        <w:t>高度化</w:t>
      </w:r>
    </w:p>
    <w:p w14:paraId="5C363707" w14:textId="74B0BECB" w:rsidR="00E25577" w:rsidRPr="002271ED" w:rsidRDefault="008324FF" w:rsidP="002271ED">
      <w:pPr>
        <w:pStyle w:val="13"/>
        <w:adjustRightInd w:val="0"/>
        <w:snapToGrid w:val="0"/>
        <w:spacing w:beforeLines="50" w:before="120" w:after="0" w:line="240" w:lineRule="auto"/>
        <w:rPr>
          <w:rFonts w:ascii="ＭＳ ゴシック" w:eastAsia="ＭＳ ゴシック" w:hAnsi="ＭＳ ゴシック"/>
          <w:b/>
          <w:bCs/>
          <w:lang w:eastAsia="ja-JP"/>
        </w:rPr>
      </w:pPr>
      <w:r w:rsidRPr="002271ED">
        <w:rPr>
          <w:rFonts w:ascii="ＭＳ ゴシック" w:eastAsia="ＭＳ ゴシック" w:hAnsi="ＭＳ ゴシック"/>
          <w:b/>
          <w:bCs/>
          <w:lang w:eastAsia="ja-JP"/>
        </w:rPr>
        <w:t>技術開発テーマの狙い</w:t>
      </w:r>
      <w:r w:rsidR="00376746" w:rsidRPr="002271ED">
        <w:rPr>
          <w:rFonts w:ascii="ＭＳ ゴシック" w:eastAsia="ＭＳ ゴシック" w:hAnsi="ＭＳ ゴシック" w:hint="eastAsia"/>
          <w:b/>
          <w:bCs/>
          <w:lang w:eastAsia="ja-JP"/>
        </w:rPr>
        <w:t>：</w:t>
      </w:r>
    </w:p>
    <w:p w14:paraId="04348D8A" w14:textId="5F62DEDE" w:rsidR="00266155" w:rsidRDefault="006A7897" w:rsidP="00266155">
      <w:pPr>
        <w:pStyle w:val="13"/>
        <w:adjustRightInd w:val="0"/>
        <w:snapToGrid w:val="0"/>
        <w:spacing w:after="0" w:line="240" w:lineRule="auto"/>
        <w:ind w:firstLineChars="100" w:firstLine="200"/>
        <w:jc w:val="both"/>
        <w:rPr>
          <w:lang w:eastAsia="ja-JP"/>
        </w:rPr>
      </w:pPr>
      <w:r w:rsidRPr="00D3062D">
        <w:rPr>
          <w:rFonts w:hint="eastAsia"/>
          <w:lang w:eastAsia="ja-JP"/>
        </w:rPr>
        <w:t>浮体式洋上風力発電</w:t>
      </w:r>
      <w:r w:rsidR="00DA7542">
        <w:rPr>
          <w:rFonts w:hint="eastAsia"/>
          <w:lang w:eastAsia="ja-JP"/>
        </w:rPr>
        <w:t>設備</w:t>
      </w:r>
      <w:r w:rsidRPr="00D3062D">
        <w:rPr>
          <w:rFonts w:hint="eastAsia"/>
          <w:lang w:eastAsia="ja-JP"/>
        </w:rPr>
        <w:t>の設置にあたっては、</w:t>
      </w:r>
      <w:r w:rsidR="00B50FA7" w:rsidRPr="00D3062D">
        <w:rPr>
          <w:rFonts w:hint="eastAsia"/>
          <w:lang w:eastAsia="ja-JP"/>
        </w:rPr>
        <w:t>浮体製造、浮体保管、組立・搭載・試運転、設置、また工程間での曳航過程を含む</w:t>
      </w:r>
      <w:r w:rsidRPr="00D3062D">
        <w:rPr>
          <w:rFonts w:hint="eastAsia"/>
          <w:lang w:eastAsia="ja-JP"/>
        </w:rPr>
        <w:t>一連の施工工程</w:t>
      </w:r>
      <w:r w:rsidR="009318F7">
        <w:rPr>
          <w:rFonts w:hint="eastAsia"/>
          <w:lang w:eastAsia="ja-JP"/>
        </w:rPr>
        <w:t>において、</w:t>
      </w:r>
      <w:r w:rsidR="00C66C06" w:rsidRPr="00D3062D">
        <w:rPr>
          <w:rFonts w:hint="eastAsia"/>
          <w:lang w:eastAsia="ja-JP"/>
        </w:rPr>
        <w:t>風車の大型化に伴う</w:t>
      </w:r>
      <w:r w:rsidR="00E90A89">
        <w:rPr>
          <w:rFonts w:hint="eastAsia"/>
          <w:lang w:eastAsia="ja-JP"/>
        </w:rPr>
        <w:t>重厚長大な</w:t>
      </w:r>
      <w:r w:rsidR="00C66C06" w:rsidRPr="00D3062D">
        <w:rPr>
          <w:rFonts w:hint="eastAsia"/>
          <w:lang w:eastAsia="ja-JP"/>
        </w:rPr>
        <w:t>構造物</w:t>
      </w:r>
      <w:r w:rsidR="002B0F35">
        <w:rPr>
          <w:rFonts w:hint="eastAsia"/>
          <w:lang w:eastAsia="ja-JP"/>
        </w:rPr>
        <w:t>の取扱い</w:t>
      </w:r>
      <w:r w:rsidR="00C66C06" w:rsidRPr="00D3062D">
        <w:rPr>
          <w:rFonts w:hint="eastAsia"/>
          <w:lang w:eastAsia="ja-JP"/>
        </w:rPr>
        <w:t>や、水深の深い</w:t>
      </w:r>
      <w:r w:rsidR="00F01CAB">
        <w:rPr>
          <w:rFonts w:hint="eastAsia"/>
          <w:lang w:eastAsia="ja-JP"/>
        </w:rPr>
        <w:t>海域</w:t>
      </w:r>
      <w:r w:rsidR="00C66C06" w:rsidRPr="00D3062D">
        <w:rPr>
          <w:rFonts w:hint="eastAsia"/>
          <w:lang w:eastAsia="ja-JP"/>
        </w:rPr>
        <w:t>における施工にも対応する必要があり</w:t>
      </w:r>
      <w:r w:rsidR="00C66C06">
        <w:rPr>
          <w:rFonts w:hint="eastAsia"/>
          <w:lang w:eastAsia="ja-JP"/>
        </w:rPr>
        <w:t>ます。こうした背景を踏まえ、最適な</w:t>
      </w:r>
      <w:r w:rsidR="00266155" w:rsidRPr="00D3062D">
        <w:rPr>
          <w:rFonts w:hint="eastAsia"/>
          <w:lang w:eastAsia="ja-JP"/>
        </w:rPr>
        <w:t>海上施工方法の確立に資する技術</w:t>
      </w:r>
      <w:r w:rsidR="00C66C06">
        <w:rPr>
          <w:rFonts w:hint="eastAsia"/>
          <w:lang w:eastAsia="ja-JP"/>
        </w:rPr>
        <w:t>について</w:t>
      </w:r>
      <w:r w:rsidR="00266155" w:rsidRPr="00D3062D">
        <w:rPr>
          <w:rFonts w:hint="eastAsia"/>
          <w:lang w:eastAsia="ja-JP"/>
        </w:rPr>
        <w:t>、</w:t>
      </w:r>
      <w:r w:rsidR="00E3453F">
        <w:rPr>
          <w:rFonts w:hint="eastAsia"/>
          <w:lang w:eastAsia="ja-JP"/>
        </w:rPr>
        <w:t>「</w:t>
      </w:r>
      <w:r w:rsidR="00266155" w:rsidRPr="00D3062D">
        <w:rPr>
          <w:rFonts w:hint="eastAsia"/>
          <w:lang w:eastAsia="ja-JP"/>
        </w:rPr>
        <w:t>テーマ①</w:t>
      </w:r>
      <w:r w:rsidR="00E3453F">
        <w:rPr>
          <w:rFonts w:hint="eastAsia"/>
          <w:lang w:eastAsia="ja-JP"/>
        </w:rPr>
        <w:t xml:space="preserve">　</w:t>
      </w:r>
      <w:r w:rsidR="00266155" w:rsidRPr="00D3062D">
        <w:rPr>
          <w:rFonts w:hint="eastAsia"/>
          <w:lang w:eastAsia="ja-JP"/>
        </w:rPr>
        <w:t>港湾における</w:t>
      </w:r>
      <w:r w:rsidR="00C66C06">
        <w:rPr>
          <w:rFonts w:hint="eastAsia"/>
          <w:lang w:eastAsia="ja-JP"/>
        </w:rPr>
        <w:t>洋上風力発電設備の施工効率化・高度化</w:t>
      </w:r>
      <w:r w:rsidR="00E3453F">
        <w:rPr>
          <w:rFonts w:hint="eastAsia"/>
          <w:lang w:eastAsia="ja-JP"/>
        </w:rPr>
        <w:t>」</w:t>
      </w:r>
      <w:r w:rsidR="00266155" w:rsidRPr="00D3062D">
        <w:rPr>
          <w:rFonts w:hint="eastAsia"/>
          <w:lang w:eastAsia="ja-JP"/>
        </w:rPr>
        <w:t>と、</w:t>
      </w:r>
      <w:r w:rsidR="00E3453F">
        <w:rPr>
          <w:rFonts w:hint="eastAsia"/>
          <w:lang w:eastAsia="ja-JP"/>
        </w:rPr>
        <w:t>「</w:t>
      </w:r>
      <w:r w:rsidR="00266155" w:rsidRPr="00D3062D">
        <w:rPr>
          <w:rFonts w:hint="eastAsia"/>
          <w:lang w:eastAsia="ja-JP"/>
        </w:rPr>
        <w:t>テーマ②</w:t>
      </w:r>
      <w:r w:rsidR="00E3453F">
        <w:rPr>
          <w:rFonts w:hint="eastAsia"/>
          <w:lang w:eastAsia="ja-JP"/>
        </w:rPr>
        <w:t xml:space="preserve">　</w:t>
      </w:r>
      <w:r w:rsidR="00266155" w:rsidRPr="00D3062D">
        <w:rPr>
          <w:rFonts w:hint="eastAsia"/>
          <w:lang w:eastAsia="ja-JP"/>
        </w:rPr>
        <w:t>海上における施工</w:t>
      </w:r>
      <w:r w:rsidR="00C66C06">
        <w:rPr>
          <w:rFonts w:hint="eastAsia"/>
          <w:lang w:eastAsia="ja-JP"/>
        </w:rPr>
        <w:t>技術の効率化・高度化</w:t>
      </w:r>
      <w:r w:rsidR="00E3453F">
        <w:rPr>
          <w:rFonts w:hint="eastAsia"/>
          <w:lang w:eastAsia="ja-JP"/>
        </w:rPr>
        <w:t>」</w:t>
      </w:r>
      <w:r w:rsidR="00F01CAB">
        <w:rPr>
          <w:rFonts w:hint="eastAsia"/>
          <w:lang w:eastAsia="ja-JP"/>
        </w:rPr>
        <w:t>を掲げ、</w:t>
      </w:r>
      <w:r w:rsidR="00266155" w:rsidRPr="00D3062D">
        <w:rPr>
          <w:rFonts w:hint="eastAsia"/>
          <w:lang w:eastAsia="ja-JP"/>
        </w:rPr>
        <w:t>その両者或いはいずれか</w:t>
      </w:r>
      <w:r w:rsidR="00C66C06">
        <w:rPr>
          <w:rFonts w:hint="eastAsia"/>
          <w:lang w:eastAsia="ja-JP"/>
        </w:rPr>
        <w:t>に該当する</w:t>
      </w:r>
      <w:r w:rsidR="00266155" w:rsidRPr="00D3062D">
        <w:rPr>
          <w:rFonts w:hint="eastAsia"/>
          <w:lang w:eastAsia="ja-JP"/>
        </w:rPr>
        <w:t>技術開発案件を公募します。</w:t>
      </w:r>
    </w:p>
    <w:p w14:paraId="52F9FF70" w14:textId="77777777" w:rsidR="00ED2CFE" w:rsidRPr="00D3062D" w:rsidRDefault="00ED2CFE" w:rsidP="00266155">
      <w:pPr>
        <w:pStyle w:val="13"/>
        <w:adjustRightInd w:val="0"/>
        <w:snapToGrid w:val="0"/>
        <w:spacing w:after="0" w:line="240" w:lineRule="auto"/>
        <w:ind w:firstLineChars="100" w:firstLine="200"/>
        <w:jc w:val="both"/>
        <w:rPr>
          <w:lang w:eastAsia="ja-JP"/>
        </w:rPr>
      </w:pPr>
    </w:p>
    <w:p w14:paraId="3F6D4CAF" w14:textId="7D541C42" w:rsidR="00E25577" w:rsidRPr="00D3062D" w:rsidRDefault="008324FF" w:rsidP="002271ED">
      <w:pPr>
        <w:pStyle w:val="210"/>
        <w:keepNext/>
        <w:keepLines/>
        <w:adjustRightInd w:val="0"/>
        <w:snapToGrid w:val="0"/>
        <w:spacing w:after="60"/>
        <w:rPr>
          <w:lang w:eastAsia="ja-JP"/>
        </w:rPr>
      </w:pPr>
      <w:bookmarkStart w:id="25" w:name="bookmark19"/>
      <w:bookmarkStart w:id="26" w:name="bookmark20"/>
      <w:bookmarkStart w:id="27" w:name="bookmark21"/>
      <w:bookmarkStart w:id="28" w:name="bookmark18"/>
      <w:bookmarkStart w:id="29" w:name="_Toc221033187"/>
      <w:r w:rsidRPr="00D3062D">
        <w:rPr>
          <w:lang w:eastAsia="ja-JP"/>
        </w:rPr>
        <w:t>２.２</w:t>
      </w:r>
      <w:r w:rsidR="005759AF">
        <w:rPr>
          <w:rFonts w:hint="eastAsia"/>
          <w:lang w:eastAsia="ja-JP"/>
        </w:rPr>
        <w:t xml:space="preserve">　</w:t>
      </w:r>
      <w:r w:rsidRPr="00D3062D">
        <w:rPr>
          <w:lang w:eastAsia="ja-JP"/>
        </w:rPr>
        <w:t>公募期間</w:t>
      </w:r>
      <w:bookmarkEnd w:id="25"/>
      <w:bookmarkEnd w:id="26"/>
      <w:bookmarkEnd w:id="27"/>
      <w:bookmarkEnd w:id="28"/>
      <w:bookmarkEnd w:id="29"/>
    </w:p>
    <w:p w14:paraId="5F23BCE6" w14:textId="3C01B625" w:rsidR="00E25577" w:rsidRPr="00D3062D" w:rsidRDefault="008324FF" w:rsidP="004774FE">
      <w:pPr>
        <w:pStyle w:val="13"/>
        <w:adjustRightInd w:val="0"/>
        <w:snapToGrid w:val="0"/>
        <w:spacing w:after="0" w:line="240" w:lineRule="auto"/>
        <w:ind w:firstLineChars="100" w:firstLine="200"/>
        <w:rPr>
          <w:lang w:eastAsia="ja-JP"/>
        </w:rPr>
      </w:pPr>
      <w:r w:rsidRPr="00A52AF5">
        <w:rPr>
          <w:color w:val="000000" w:themeColor="text1"/>
          <w:lang w:eastAsia="ja-JP"/>
        </w:rPr>
        <w:t>令和</w:t>
      </w:r>
      <w:r w:rsidR="00266F6A"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４</w:t>
      </w:r>
      <w:r w:rsidRPr="00A52AF5">
        <w:rPr>
          <w:color w:val="000000" w:themeColor="text1"/>
          <w:lang w:eastAsia="ja-JP"/>
        </w:rPr>
        <w:t>月</w:t>
      </w:r>
      <w:r w:rsidR="0026117F" w:rsidRPr="00A52AF5">
        <w:rPr>
          <w:rFonts w:hint="eastAsia"/>
          <w:color w:val="000000" w:themeColor="text1"/>
          <w:lang w:eastAsia="ja-JP"/>
        </w:rPr>
        <w:t>７</w:t>
      </w:r>
      <w:r w:rsidRPr="00A52AF5">
        <w:rPr>
          <w:color w:val="000000" w:themeColor="text1"/>
          <w:lang w:eastAsia="ja-JP"/>
        </w:rPr>
        <w:t>日</w:t>
      </w:r>
      <w:r w:rsidR="00364EC9" w:rsidRPr="00A52AF5">
        <w:rPr>
          <w:rFonts w:hint="eastAsia"/>
          <w:color w:val="000000" w:themeColor="text1"/>
          <w:lang w:eastAsia="ja-JP"/>
        </w:rPr>
        <w:t>（</w:t>
      </w:r>
      <w:r w:rsidR="0026117F" w:rsidRPr="00A52AF5">
        <w:rPr>
          <w:rFonts w:hint="eastAsia"/>
          <w:color w:val="000000" w:themeColor="text1"/>
          <w:lang w:eastAsia="ja-JP"/>
        </w:rPr>
        <w:t>火</w:t>
      </w:r>
      <w:r w:rsidR="00364EC9" w:rsidRPr="00A52AF5">
        <w:rPr>
          <w:rFonts w:hint="eastAsia"/>
          <w:color w:val="000000" w:themeColor="text1"/>
          <w:lang w:eastAsia="ja-JP"/>
        </w:rPr>
        <w:t>）</w:t>
      </w:r>
      <w:r w:rsidR="00376746" w:rsidRPr="00A52AF5">
        <w:rPr>
          <w:rFonts w:hint="eastAsia"/>
          <w:color w:val="000000" w:themeColor="text1"/>
          <w:lang w:eastAsia="ja-JP"/>
        </w:rPr>
        <w:t>から</w:t>
      </w:r>
      <w:r w:rsidRPr="00A52AF5">
        <w:rPr>
          <w:color w:val="000000" w:themeColor="text1"/>
          <w:lang w:eastAsia="ja-JP"/>
        </w:rPr>
        <w:t>令和</w:t>
      </w:r>
      <w:r w:rsidR="00266F6A"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５</w:t>
      </w:r>
      <w:r w:rsidRPr="00A52AF5">
        <w:rPr>
          <w:color w:val="000000" w:themeColor="text1"/>
          <w:lang w:eastAsia="ja-JP"/>
        </w:rPr>
        <w:t>月</w:t>
      </w:r>
      <w:r w:rsidR="0026117F" w:rsidRPr="00A52AF5">
        <w:rPr>
          <w:rFonts w:hint="eastAsia"/>
          <w:color w:val="000000" w:themeColor="text1"/>
          <w:lang w:eastAsia="ja-JP"/>
        </w:rPr>
        <w:t>１５</w:t>
      </w:r>
      <w:r w:rsidRPr="00A52AF5">
        <w:rPr>
          <w:color w:val="000000" w:themeColor="text1"/>
          <w:lang w:eastAsia="ja-JP"/>
        </w:rPr>
        <w:t>日</w:t>
      </w:r>
      <w:r w:rsidR="00364EC9" w:rsidRPr="00A52AF5">
        <w:rPr>
          <w:rFonts w:hint="eastAsia"/>
          <w:color w:val="000000" w:themeColor="text1"/>
          <w:lang w:eastAsia="ja-JP"/>
        </w:rPr>
        <w:t>（</w:t>
      </w:r>
      <w:r w:rsidR="0026117F" w:rsidRPr="00A52AF5">
        <w:rPr>
          <w:rFonts w:hint="eastAsia"/>
          <w:color w:val="000000" w:themeColor="text1"/>
          <w:lang w:eastAsia="ja-JP"/>
        </w:rPr>
        <w:t>金</w:t>
      </w:r>
      <w:r w:rsidR="00364EC9" w:rsidRPr="00A52AF5">
        <w:rPr>
          <w:rFonts w:hint="eastAsia"/>
          <w:color w:val="000000" w:themeColor="text1"/>
          <w:lang w:eastAsia="ja-JP"/>
        </w:rPr>
        <w:t>）</w:t>
      </w:r>
      <w:r w:rsidRPr="00A52AF5">
        <w:rPr>
          <w:color w:val="000000" w:themeColor="text1"/>
          <w:lang w:eastAsia="ja-JP"/>
        </w:rPr>
        <w:t>１７:００</w:t>
      </w:r>
    </w:p>
    <w:p w14:paraId="2D1E629A" w14:textId="77777777" w:rsidR="004774FE" w:rsidRPr="00D3062D" w:rsidRDefault="004774FE" w:rsidP="00444618">
      <w:pPr>
        <w:pStyle w:val="13"/>
        <w:adjustRightInd w:val="0"/>
        <w:snapToGrid w:val="0"/>
        <w:spacing w:after="0" w:line="240" w:lineRule="auto"/>
        <w:ind w:firstLineChars="100" w:firstLine="200"/>
        <w:rPr>
          <w:lang w:eastAsia="ja-JP"/>
        </w:rPr>
      </w:pPr>
    </w:p>
    <w:p w14:paraId="7912AFE6" w14:textId="1D8E5149" w:rsidR="00E25577" w:rsidRPr="00D3062D" w:rsidRDefault="008324FF" w:rsidP="00444618">
      <w:pPr>
        <w:pStyle w:val="210"/>
        <w:keepNext/>
        <w:keepLines/>
        <w:adjustRightInd w:val="0"/>
        <w:snapToGrid w:val="0"/>
        <w:spacing w:afterLines="50" w:after="120"/>
        <w:rPr>
          <w:lang w:eastAsia="ja-JP"/>
        </w:rPr>
      </w:pPr>
      <w:bookmarkStart w:id="30" w:name="bookmark25"/>
      <w:bookmarkStart w:id="31" w:name="bookmark22"/>
      <w:bookmarkStart w:id="32" w:name="_Toc221033188"/>
      <w:r w:rsidRPr="002271ED">
        <w:rPr>
          <w:lang w:eastAsia="ja-JP"/>
        </w:rPr>
        <w:t>３.</w:t>
      </w:r>
      <w:r w:rsidR="009C223E">
        <w:rPr>
          <w:rFonts w:hint="eastAsia"/>
          <w:lang w:eastAsia="ja-JP"/>
        </w:rPr>
        <w:t xml:space="preserve">　</w:t>
      </w:r>
      <w:r w:rsidRPr="002271ED">
        <w:rPr>
          <w:lang w:eastAsia="ja-JP"/>
        </w:rPr>
        <w:t>参加資格要件</w:t>
      </w:r>
      <w:bookmarkEnd w:id="30"/>
      <w:bookmarkEnd w:id="31"/>
      <w:bookmarkEnd w:id="32"/>
    </w:p>
    <w:p w14:paraId="5CF2FD6B" w14:textId="1A8BC5CA" w:rsidR="00E25577" w:rsidRPr="00D3062D" w:rsidRDefault="008324FF" w:rsidP="002271ED">
      <w:pPr>
        <w:pStyle w:val="210"/>
        <w:keepNext/>
        <w:keepLines/>
        <w:adjustRightInd w:val="0"/>
        <w:snapToGrid w:val="0"/>
        <w:spacing w:after="60"/>
        <w:rPr>
          <w:lang w:eastAsia="ja-JP"/>
        </w:rPr>
      </w:pPr>
      <w:bookmarkStart w:id="33" w:name="_Toc221033189"/>
      <w:bookmarkStart w:id="34" w:name="bookmark23"/>
      <w:bookmarkStart w:id="35" w:name="bookmark24"/>
      <w:bookmarkStart w:id="36" w:name="bookmark27"/>
      <w:bookmarkStart w:id="37" w:name="bookmark26"/>
      <w:r w:rsidRPr="00D3062D">
        <w:rPr>
          <w:lang w:eastAsia="ja-JP"/>
        </w:rPr>
        <w:t>３.１</w:t>
      </w:r>
      <w:r w:rsidR="005759AF">
        <w:rPr>
          <w:rFonts w:hint="eastAsia"/>
          <w:lang w:eastAsia="ja-JP"/>
        </w:rPr>
        <w:t xml:space="preserve">　</w:t>
      </w:r>
      <w:r w:rsidR="00ED2CFE">
        <w:rPr>
          <w:rFonts w:hint="eastAsia"/>
          <w:lang w:eastAsia="ja-JP"/>
        </w:rPr>
        <w:t>機関</w:t>
      </w:r>
      <w:r w:rsidRPr="00D3062D">
        <w:rPr>
          <w:lang w:eastAsia="ja-JP"/>
        </w:rPr>
        <w:t>の</w:t>
      </w:r>
      <w:r w:rsidR="00452FE4" w:rsidRPr="00D3062D">
        <w:rPr>
          <w:rFonts w:hint="eastAsia"/>
          <w:lang w:eastAsia="ja-JP"/>
        </w:rPr>
        <w:t>要件</w:t>
      </w:r>
      <w:bookmarkEnd w:id="33"/>
      <w:bookmarkEnd w:id="34"/>
      <w:bookmarkEnd w:id="35"/>
      <w:bookmarkEnd w:id="36"/>
      <w:bookmarkEnd w:id="37"/>
    </w:p>
    <w:p w14:paraId="73467FE7" w14:textId="1074DB5F" w:rsidR="009A0045" w:rsidRDefault="008324FF" w:rsidP="009C223E">
      <w:pPr>
        <w:pStyle w:val="13"/>
        <w:adjustRightInd w:val="0"/>
        <w:snapToGrid w:val="0"/>
        <w:spacing w:after="0" w:line="240" w:lineRule="auto"/>
        <w:ind w:firstLineChars="100" w:firstLine="200"/>
        <w:jc w:val="both"/>
        <w:rPr>
          <w:lang w:eastAsia="ja-JP"/>
        </w:rPr>
      </w:pPr>
      <w:r w:rsidRPr="00D3062D">
        <w:rPr>
          <w:lang w:eastAsia="ja-JP"/>
        </w:rPr>
        <w:t>本</w:t>
      </w:r>
      <w:r w:rsidR="00403AE9" w:rsidRPr="00D3062D">
        <w:rPr>
          <w:rFonts w:hint="eastAsia"/>
          <w:lang w:eastAsia="ja-JP"/>
        </w:rPr>
        <w:t>公募</w:t>
      </w:r>
      <w:r w:rsidRPr="00D3062D">
        <w:rPr>
          <w:lang w:eastAsia="ja-JP"/>
        </w:rPr>
        <w:t>へ</w:t>
      </w:r>
      <w:r w:rsidR="00452FE4" w:rsidRPr="00D3062D">
        <w:rPr>
          <w:rFonts w:hint="eastAsia"/>
          <w:lang w:eastAsia="ja-JP"/>
        </w:rPr>
        <w:t>応募できる者は、以下</w:t>
      </w:r>
      <w:r w:rsidR="009A0045">
        <w:rPr>
          <w:rFonts w:hint="eastAsia"/>
          <w:lang w:eastAsia="ja-JP"/>
        </w:rPr>
        <w:t>①</w:t>
      </w:r>
      <w:r w:rsidR="00452FE4" w:rsidRPr="00D3062D">
        <w:rPr>
          <w:rFonts w:hint="eastAsia"/>
          <w:lang w:eastAsia="ja-JP"/>
        </w:rPr>
        <w:t>から</w:t>
      </w:r>
      <w:r w:rsidR="009A0045">
        <w:rPr>
          <w:rFonts w:hint="eastAsia"/>
          <w:lang w:eastAsia="ja-JP"/>
        </w:rPr>
        <w:t>④</w:t>
      </w:r>
      <w:r w:rsidR="00452FE4" w:rsidRPr="00D3062D">
        <w:rPr>
          <w:rFonts w:hint="eastAsia"/>
          <w:lang w:eastAsia="ja-JP"/>
        </w:rPr>
        <w:t>全ての要件を</w:t>
      </w:r>
      <w:r w:rsidRPr="00D3062D">
        <w:rPr>
          <w:lang w:eastAsia="ja-JP"/>
        </w:rPr>
        <w:t>満たしていることを条件とします。また本</w:t>
      </w:r>
      <w:r w:rsidR="00403AE9" w:rsidRPr="00D3062D">
        <w:rPr>
          <w:rFonts w:hint="eastAsia"/>
          <w:lang w:eastAsia="ja-JP"/>
        </w:rPr>
        <w:t>公募</w:t>
      </w:r>
      <w:r w:rsidRPr="00D3062D">
        <w:rPr>
          <w:lang w:eastAsia="ja-JP"/>
        </w:rPr>
        <w:t>については、複数の技術開発機関による共同提案も可能です。その</w:t>
      </w:r>
      <w:r w:rsidR="00452FE4" w:rsidRPr="00D3062D">
        <w:rPr>
          <w:rFonts w:hint="eastAsia"/>
          <w:lang w:eastAsia="ja-JP"/>
        </w:rPr>
        <w:t>場合に</w:t>
      </w:r>
      <w:r w:rsidRPr="00D3062D">
        <w:rPr>
          <w:lang w:eastAsia="ja-JP"/>
        </w:rPr>
        <w:t>は、共同して提案を行う複数の技術開発機関の中から代表して本公募手続きに係る連絡調整等を国との間で行う</w:t>
      </w:r>
      <w:r w:rsidR="00452FE4" w:rsidRPr="00D3062D">
        <w:rPr>
          <w:rFonts w:hint="eastAsia"/>
          <w:lang w:eastAsia="ja-JP"/>
        </w:rPr>
        <w:t>者</w:t>
      </w:r>
      <w:r w:rsidR="00364EC9" w:rsidRPr="00D3062D">
        <w:rPr>
          <w:rFonts w:hint="eastAsia"/>
          <w:lang w:eastAsia="ja-JP"/>
        </w:rPr>
        <w:t>（</w:t>
      </w:r>
      <w:r w:rsidRPr="00D3062D">
        <w:rPr>
          <w:lang w:eastAsia="ja-JP"/>
        </w:rPr>
        <w:t>以下「代表機関」という。</w:t>
      </w:r>
      <w:r w:rsidR="00364EC9" w:rsidRPr="00D3062D">
        <w:rPr>
          <w:rFonts w:hint="eastAsia"/>
          <w:lang w:eastAsia="ja-JP"/>
        </w:rPr>
        <w:t>）</w:t>
      </w:r>
      <w:r w:rsidRPr="00D3062D">
        <w:rPr>
          <w:lang w:eastAsia="ja-JP"/>
        </w:rPr>
        <w:t>を選定して</w:t>
      </w:r>
      <w:r w:rsidR="00631F0E" w:rsidRPr="00D3062D">
        <w:rPr>
          <w:lang w:eastAsia="ja-JP"/>
        </w:rPr>
        <w:t>下さい</w:t>
      </w:r>
      <w:r w:rsidRPr="00D3062D">
        <w:rPr>
          <w:lang w:eastAsia="ja-JP"/>
        </w:rPr>
        <w:t>。なお、</w:t>
      </w:r>
      <w:r w:rsidRPr="002271ED">
        <w:rPr>
          <w:lang w:eastAsia="ja-JP"/>
        </w:rPr>
        <w:t>提案を行う全ての技術開発機関が、以下の全ての要件に適合している必要があります。</w:t>
      </w:r>
    </w:p>
    <w:p w14:paraId="3FD97297" w14:textId="55277F51" w:rsidR="009A0045" w:rsidRDefault="009A0045" w:rsidP="009A0045">
      <w:pPr>
        <w:pStyle w:val="13"/>
        <w:numPr>
          <w:ilvl w:val="0"/>
          <w:numId w:val="12"/>
        </w:numPr>
        <w:tabs>
          <w:tab w:val="left" w:pos="1031"/>
        </w:tabs>
        <w:adjustRightInd w:val="0"/>
        <w:snapToGrid w:val="0"/>
        <w:spacing w:after="0" w:line="240" w:lineRule="auto"/>
        <w:jc w:val="both"/>
        <w:rPr>
          <w:lang w:eastAsia="ja-JP"/>
        </w:rPr>
      </w:pPr>
      <w:r w:rsidRPr="00D3062D">
        <w:rPr>
          <w:lang w:eastAsia="ja-JP"/>
        </w:rPr>
        <w:t>予算決算及び会計令（昭和22年勅令第165号）第70条及び第71条の規定に該当しない者であること</w:t>
      </w:r>
      <w:r>
        <w:rPr>
          <w:rFonts w:hint="eastAsia"/>
          <w:lang w:eastAsia="ja-JP"/>
        </w:rPr>
        <w:t>。</w:t>
      </w:r>
    </w:p>
    <w:p w14:paraId="4468B3D8" w14:textId="6BC3EC88" w:rsidR="009A0045" w:rsidRDefault="009A0045" w:rsidP="009A0045">
      <w:pPr>
        <w:pStyle w:val="13"/>
        <w:numPr>
          <w:ilvl w:val="0"/>
          <w:numId w:val="12"/>
        </w:numPr>
        <w:tabs>
          <w:tab w:val="left" w:pos="1031"/>
        </w:tabs>
        <w:adjustRightInd w:val="0"/>
        <w:snapToGrid w:val="0"/>
        <w:spacing w:after="0" w:line="240" w:lineRule="auto"/>
        <w:jc w:val="both"/>
        <w:rPr>
          <w:lang w:eastAsia="ja-JP"/>
        </w:rPr>
      </w:pPr>
      <w:r w:rsidRPr="00880F57">
        <w:rPr>
          <w:lang w:eastAsia="ja-JP"/>
        </w:rPr>
        <w:t>令和</w:t>
      </w:r>
      <w:r w:rsidRPr="00880F57">
        <w:rPr>
          <w:rFonts w:hint="eastAsia"/>
          <w:lang w:eastAsia="ja-JP"/>
        </w:rPr>
        <w:t>７・８・９</w:t>
      </w:r>
      <w:r w:rsidRPr="00880F57">
        <w:rPr>
          <w:lang w:eastAsia="ja-JP"/>
        </w:rPr>
        <w:t>年度国土交通省競争参加資格（全省庁統一参加資格）「役務の提供等（関東・甲信越）」の競争参加資格を有する者</w:t>
      </w:r>
      <w:r w:rsidRPr="00D3062D">
        <w:rPr>
          <w:lang w:eastAsia="ja-JP"/>
        </w:rPr>
        <w:t>であること。または、</w:t>
      </w:r>
      <w:r w:rsidRPr="00880F57">
        <w:rPr>
          <w:lang w:eastAsia="ja-JP"/>
        </w:rPr>
        <w:t>令和</w:t>
      </w:r>
      <w:r w:rsidRPr="00880F57">
        <w:rPr>
          <w:rFonts w:hint="eastAsia"/>
          <w:lang w:eastAsia="ja-JP"/>
        </w:rPr>
        <w:t>７・８・９</w:t>
      </w:r>
      <w:r w:rsidRPr="00880F57">
        <w:rPr>
          <w:lang w:eastAsia="ja-JP"/>
        </w:rPr>
        <w:t>年度国土交通省競争参加資格（全省庁統一参加資格）「役務の提供等（関東・甲信越）」の申請を行っており、採択後の委託契約手続き開始までに当該資格を取得できる者</w:t>
      </w:r>
      <w:r w:rsidRPr="00D3062D">
        <w:rPr>
          <w:lang w:eastAsia="ja-JP"/>
        </w:rPr>
        <w:t>であること。</w:t>
      </w:r>
    </w:p>
    <w:p w14:paraId="185DDB6A" w14:textId="1558748B" w:rsidR="009A0045" w:rsidRDefault="009A0045" w:rsidP="009A0045">
      <w:pPr>
        <w:pStyle w:val="13"/>
        <w:numPr>
          <w:ilvl w:val="0"/>
          <w:numId w:val="12"/>
        </w:numPr>
        <w:tabs>
          <w:tab w:val="left" w:pos="1031"/>
        </w:tabs>
        <w:adjustRightInd w:val="0"/>
        <w:snapToGrid w:val="0"/>
        <w:spacing w:after="0" w:line="240" w:lineRule="auto"/>
        <w:jc w:val="both"/>
        <w:rPr>
          <w:lang w:eastAsia="ja-JP"/>
        </w:rPr>
      </w:pPr>
      <w:r w:rsidRPr="00D3062D">
        <w:rPr>
          <w:lang w:eastAsia="ja-JP"/>
        </w:rPr>
        <w:t>国土交通省大臣官房会計課長から指名停止を受けている期間中でないこと。</w:t>
      </w:r>
    </w:p>
    <w:p w14:paraId="53A45272" w14:textId="4D7B133B" w:rsidR="009A0045" w:rsidRDefault="009A0045" w:rsidP="009A0045">
      <w:pPr>
        <w:pStyle w:val="13"/>
        <w:numPr>
          <w:ilvl w:val="0"/>
          <w:numId w:val="12"/>
        </w:numPr>
        <w:tabs>
          <w:tab w:val="left" w:pos="1031"/>
        </w:tabs>
        <w:adjustRightInd w:val="0"/>
        <w:snapToGrid w:val="0"/>
        <w:spacing w:after="0" w:line="240" w:lineRule="auto"/>
        <w:jc w:val="both"/>
        <w:rPr>
          <w:lang w:eastAsia="ja-JP"/>
        </w:rPr>
      </w:pPr>
      <w:r w:rsidRPr="00D3062D">
        <w:rPr>
          <w:lang w:eastAsia="ja-JP"/>
        </w:rPr>
        <w:t>警察当局から、暴力団員が実質的に経営を支配する者又はこれに準ずるものとして、国土交通省公共事業等からの排除要請があり、当該状態が継続している者でないこと。</w:t>
      </w:r>
    </w:p>
    <w:p w14:paraId="4A81A257" w14:textId="28B56E4D" w:rsidR="00772BE2" w:rsidRPr="00D3062D" w:rsidRDefault="008324FF" w:rsidP="00C34166">
      <w:pPr>
        <w:pStyle w:val="13"/>
        <w:numPr>
          <w:ilvl w:val="0"/>
          <w:numId w:val="7"/>
        </w:numPr>
        <w:adjustRightInd w:val="0"/>
        <w:snapToGrid w:val="0"/>
        <w:spacing w:after="0" w:line="240" w:lineRule="auto"/>
        <w:jc w:val="both"/>
        <w:rPr>
          <w:lang w:eastAsia="ja-JP"/>
        </w:rPr>
      </w:pPr>
      <w:r w:rsidRPr="00D3062D">
        <w:rPr>
          <w:lang w:eastAsia="ja-JP"/>
        </w:rPr>
        <w:t>本技術開発遂行に責任を持つ「技術開発機関代表者」及び「技術開発機関分担者」を決めて下さい。なお、技術開発機関分担者とは、主体的に</w:t>
      </w:r>
      <w:r w:rsidR="00403AE9" w:rsidRPr="00D3062D">
        <w:rPr>
          <w:lang w:eastAsia="ja-JP"/>
        </w:rPr>
        <w:t>技術開発案件</w:t>
      </w:r>
      <w:r w:rsidRPr="00D3062D">
        <w:rPr>
          <w:lang w:eastAsia="ja-JP"/>
        </w:rPr>
        <w:t>を実施するその他の技術開発者を意味し、本技術開発の遂行に関して技術開発機関代表者と協力しつつ責任を分担して</w:t>
      </w:r>
      <w:r w:rsidR="00403AE9" w:rsidRPr="00D3062D">
        <w:rPr>
          <w:lang w:eastAsia="ja-JP"/>
        </w:rPr>
        <w:t>技術開発案件</w:t>
      </w:r>
      <w:r w:rsidRPr="00D3062D">
        <w:rPr>
          <w:lang w:eastAsia="ja-JP"/>
        </w:rPr>
        <w:t>を実施する者です。</w:t>
      </w:r>
      <w:r w:rsidR="0018386D" w:rsidRPr="00D3062D">
        <w:rPr>
          <w:lang w:eastAsia="ja-JP"/>
        </w:rPr>
        <w:t>複数の技術開発機関による共同提案を行う</w:t>
      </w:r>
      <w:r w:rsidR="0018386D">
        <w:rPr>
          <w:rFonts w:hint="eastAsia"/>
          <w:lang w:eastAsia="ja-JP"/>
        </w:rPr>
        <w:t>場合（</w:t>
      </w:r>
      <w:r w:rsidRPr="00D3062D">
        <w:rPr>
          <w:lang w:eastAsia="ja-JP"/>
        </w:rPr>
        <w:t>技術開発機関分担者の所属する機関が代表機関と異なる場合</w:t>
      </w:r>
      <w:r w:rsidR="0018386D">
        <w:rPr>
          <w:rFonts w:hint="eastAsia"/>
          <w:lang w:eastAsia="ja-JP"/>
        </w:rPr>
        <w:t>等）</w:t>
      </w:r>
      <w:r w:rsidRPr="00D3062D">
        <w:rPr>
          <w:lang w:eastAsia="ja-JP"/>
        </w:rPr>
        <w:t>は</w:t>
      </w:r>
      <w:r w:rsidR="005743EF">
        <w:rPr>
          <w:rFonts w:hint="eastAsia"/>
          <w:lang w:eastAsia="ja-JP"/>
        </w:rPr>
        <w:t>、</w:t>
      </w:r>
      <w:r w:rsidR="0018386D">
        <w:rPr>
          <w:rFonts w:hint="eastAsia"/>
          <w:lang w:eastAsia="ja-JP"/>
        </w:rPr>
        <w:t>様式―</w:t>
      </w:r>
      <w:r w:rsidR="002C5FAA">
        <w:rPr>
          <w:rFonts w:hint="eastAsia"/>
          <w:lang w:eastAsia="ja-JP"/>
        </w:rPr>
        <w:t>１３</w:t>
      </w:r>
      <w:r w:rsidRPr="00D3062D">
        <w:rPr>
          <w:lang w:eastAsia="ja-JP"/>
        </w:rPr>
        <w:t>共同技術開発体協定書を採択決定後速やかに提出して</w:t>
      </w:r>
      <w:r w:rsidR="00631F0E" w:rsidRPr="00D3062D">
        <w:rPr>
          <w:lang w:eastAsia="ja-JP"/>
        </w:rPr>
        <w:t>下さい</w:t>
      </w:r>
      <w:r w:rsidRPr="00D3062D">
        <w:rPr>
          <w:lang w:eastAsia="ja-JP"/>
        </w:rPr>
        <w:t>。</w:t>
      </w:r>
    </w:p>
    <w:p w14:paraId="10BAF73C" w14:textId="77777777" w:rsidR="00E31360" w:rsidRPr="00A52AF5" w:rsidRDefault="00E31360" w:rsidP="00E31360">
      <w:pPr>
        <w:pStyle w:val="13"/>
        <w:numPr>
          <w:ilvl w:val="0"/>
          <w:numId w:val="7"/>
        </w:numPr>
        <w:adjustRightInd w:val="0"/>
        <w:snapToGrid w:val="0"/>
        <w:spacing w:after="0" w:line="240" w:lineRule="auto"/>
        <w:jc w:val="both"/>
        <w:rPr>
          <w:color w:val="000000" w:themeColor="text1"/>
          <w:lang w:eastAsia="ja-JP"/>
        </w:rPr>
      </w:pPr>
      <w:r w:rsidRPr="00A52AF5">
        <w:rPr>
          <w:rFonts w:hint="eastAsia"/>
          <w:color w:val="000000" w:themeColor="text1"/>
          <w:lang w:eastAsia="ja-JP"/>
        </w:rPr>
        <w:t>競争参加資格を有しない者は本事業を実施できませんので、委託契約手続き開始までに当該資格を取得して下さい。当該資格の取得には時間を要しますので、資格を有していない場合は速やかに申請を行って下さい。競争参加資格について、詳しくは以下を参照下さい。</w:t>
      </w:r>
    </w:p>
    <w:p w14:paraId="6FAB6334" w14:textId="77777777" w:rsidR="00E31360" w:rsidRPr="00A52AF5" w:rsidRDefault="00E31360" w:rsidP="00E31360">
      <w:pPr>
        <w:pStyle w:val="13"/>
        <w:adjustRightInd w:val="0"/>
        <w:snapToGrid w:val="0"/>
        <w:spacing w:after="0" w:line="240" w:lineRule="auto"/>
        <w:ind w:left="1213"/>
        <w:jc w:val="both"/>
        <w:rPr>
          <w:color w:val="000000" w:themeColor="text1"/>
          <w:lang w:eastAsia="ja-JP"/>
        </w:rPr>
      </w:pPr>
      <w:r w:rsidRPr="00A52AF5">
        <w:rPr>
          <w:rFonts w:hint="eastAsia"/>
          <w:color w:val="000000" w:themeColor="text1"/>
          <w:lang w:eastAsia="ja-JP"/>
        </w:rPr>
        <w:t>（ホームページ：</w:t>
      </w:r>
      <w:r w:rsidRPr="00A52AF5">
        <w:rPr>
          <w:color w:val="000000" w:themeColor="text1"/>
          <w:lang w:eastAsia="ja-JP"/>
        </w:rPr>
        <w:t>https://www.chotatujoho.geps.go.jp/va/com/ShikakuTop.html</w:t>
      </w:r>
      <w:r w:rsidRPr="00A52AF5">
        <w:rPr>
          <w:rFonts w:hint="eastAsia"/>
          <w:color w:val="000000" w:themeColor="text1"/>
          <w:lang w:eastAsia="ja-JP"/>
        </w:rPr>
        <w:t>）</w:t>
      </w:r>
    </w:p>
    <w:p w14:paraId="1BB7CDC9" w14:textId="77777777" w:rsidR="004774FE" w:rsidRPr="00D3062D" w:rsidRDefault="004774FE" w:rsidP="00444618">
      <w:pPr>
        <w:pStyle w:val="13"/>
        <w:adjustRightInd w:val="0"/>
        <w:snapToGrid w:val="0"/>
        <w:spacing w:after="0" w:line="240" w:lineRule="auto"/>
        <w:jc w:val="both"/>
        <w:rPr>
          <w:lang w:eastAsia="ja-JP"/>
        </w:rPr>
      </w:pPr>
    </w:p>
    <w:p w14:paraId="5FC3349B" w14:textId="75FEA392" w:rsidR="00E25577" w:rsidRPr="00D3062D" w:rsidRDefault="008324FF" w:rsidP="002271ED">
      <w:pPr>
        <w:pStyle w:val="210"/>
        <w:keepNext/>
        <w:keepLines/>
        <w:adjustRightInd w:val="0"/>
        <w:snapToGrid w:val="0"/>
        <w:spacing w:after="60"/>
        <w:rPr>
          <w:lang w:eastAsia="ja-JP"/>
        </w:rPr>
      </w:pPr>
      <w:bookmarkStart w:id="38" w:name="bookmark29"/>
      <w:bookmarkStart w:id="39" w:name="bookmark31"/>
      <w:bookmarkStart w:id="40" w:name="bookmark28"/>
      <w:bookmarkStart w:id="41" w:name="_Toc221033190"/>
      <w:r w:rsidRPr="00D3062D">
        <w:rPr>
          <w:lang w:eastAsia="ja-JP"/>
        </w:rPr>
        <w:t>３.２</w:t>
      </w:r>
      <w:r w:rsidR="005759AF">
        <w:rPr>
          <w:rFonts w:hint="eastAsia"/>
          <w:lang w:eastAsia="ja-JP"/>
        </w:rPr>
        <w:t xml:space="preserve">　</w:t>
      </w:r>
      <w:r w:rsidRPr="00D3062D">
        <w:rPr>
          <w:lang w:eastAsia="ja-JP"/>
        </w:rPr>
        <w:t>技術開発機関代表者及び技術開発機関分担者の資格</w:t>
      </w:r>
      <w:bookmarkEnd w:id="38"/>
      <w:bookmarkEnd w:id="39"/>
      <w:bookmarkEnd w:id="40"/>
      <w:bookmarkEnd w:id="41"/>
    </w:p>
    <w:p w14:paraId="3D9D2447" w14:textId="304B8A8D" w:rsidR="00E25577" w:rsidRPr="00D3062D" w:rsidRDefault="008324FF" w:rsidP="00444618">
      <w:pPr>
        <w:pStyle w:val="13"/>
        <w:adjustRightInd w:val="0"/>
        <w:snapToGrid w:val="0"/>
        <w:spacing w:after="0" w:line="240" w:lineRule="auto"/>
        <w:ind w:firstLineChars="100" w:firstLine="200"/>
        <w:jc w:val="both"/>
        <w:rPr>
          <w:lang w:eastAsia="ja-JP"/>
        </w:rPr>
      </w:pPr>
      <w:r w:rsidRPr="00D3062D">
        <w:rPr>
          <w:lang w:eastAsia="ja-JP"/>
        </w:rPr>
        <w:t>技術開発機関代表者は、提案した技術開発</w:t>
      </w:r>
      <w:r w:rsidR="00403AE9" w:rsidRPr="00D3062D">
        <w:rPr>
          <w:rFonts w:hint="eastAsia"/>
          <w:lang w:eastAsia="ja-JP"/>
        </w:rPr>
        <w:t>案件</w:t>
      </w:r>
      <w:r w:rsidRPr="00D3062D">
        <w:rPr>
          <w:lang w:eastAsia="ja-JP"/>
        </w:rPr>
        <w:t>の内容及びヒアリング等の審査過程での連絡・対応について、総括的な責任を有する者とします。また、技術開発</w:t>
      </w:r>
      <w:r w:rsidR="00403AE9" w:rsidRPr="00D3062D">
        <w:rPr>
          <w:rFonts w:hint="eastAsia"/>
          <w:lang w:eastAsia="ja-JP"/>
        </w:rPr>
        <w:t>案件</w:t>
      </w:r>
      <w:r w:rsidRPr="00D3062D">
        <w:rPr>
          <w:lang w:eastAsia="ja-JP"/>
        </w:rPr>
        <w:t>が採択された後は、技術開発機関代表者は、技術開発の円滑な推進と技術開発目標の達成のため、技術開発機関分担者の代表として技術開発推進に係る連絡調整の中心になるとともに、各技術開発分担者の分担を含む本技術開発の計画の策定及び見直しに係る調整等、進捗管理を行うこととなります。技術開発機関代表者の変更は</w:t>
      </w:r>
      <w:r w:rsidR="000A5525" w:rsidRPr="00D3062D">
        <w:rPr>
          <w:rFonts w:hint="eastAsia"/>
          <w:lang w:eastAsia="ja-JP"/>
        </w:rPr>
        <w:t>、</w:t>
      </w:r>
      <w:r w:rsidRPr="00D3062D">
        <w:rPr>
          <w:lang w:eastAsia="ja-JP"/>
        </w:rPr>
        <w:t>原則</w:t>
      </w:r>
      <w:r w:rsidR="000A5525" w:rsidRPr="00D3062D">
        <w:rPr>
          <w:rFonts w:hint="eastAsia"/>
          <w:lang w:eastAsia="ja-JP"/>
        </w:rPr>
        <w:t>認められません</w:t>
      </w:r>
      <w:r w:rsidRPr="00D3062D">
        <w:rPr>
          <w:lang w:eastAsia="ja-JP"/>
        </w:rPr>
        <w:t>。</w:t>
      </w:r>
    </w:p>
    <w:p w14:paraId="09036EE1" w14:textId="5D0F1053" w:rsidR="009A0045" w:rsidRDefault="008324FF" w:rsidP="00444618">
      <w:pPr>
        <w:pStyle w:val="13"/>
        <w:adjustRightInd w:val="0"/>
        <w:snapToGrid w:val="0"/>
        <w:spacing w:after="0" w:line="240" w:lineRule="auto"/>
        <w:ind w:firstLineChars="100" w:firstLine="200"/>
        <w:jc w:val="both"/>
        <w:rPr>
          <w:lang w:eastAsia="ja-JP"/>
        </w:rPr>
      </w:pPr>
      <w:r w:rsidRPr="00D3062D">
        <w:rPr>
          <w:lang w:eastAsia="ja-JP"/>
        </w:rPr>
        <w:t>また、技術開発機関代表者及び技術開発機関分担者は、以下の要件に該当することが必要です。</w:t>
      </w:r>
    </w:p>
    <w:p w14:paraId="74121459" w14:textId="51982B60" w:rsidR="009A0045" w:rsidRDefault="009A0045" w:rsidP="009A0045">
      <w:pPr>
        <w:pStyle w:val="13"/>
        <w:numPr>
          <w:ilvl w:val="0"/>
          <w:numId w:val="39"/>
        </w:numPr>
        <w:tabs>
          <w:tab w:val="left" w:pos="1031"/>
        </w:tabs>
        <w:adjustRightInd w:val="0"/>
        <w:snapToGrid w:val="0"/>
        <w:spacing w:after="0" w:line="240" w:lineRule="auto"/>
        <w:jc w:val="both"/>
        <w:rPr>
          <w:lang w:eastAsia="ja-JP"/>
        </w:rPr>
      </w:pPr>
      <w:r w:rsidRPr="00D3062D">
        <w:rPr>
          <w:lang w:eastAsia="ja-JP"/>
        </w:rPr>
        <w:t>技術開発機関代表者及び技術開発機関分担者は、以下のいずれかに該当すること。</w:t>
      </w:r>
    </w:p>
    <w:p w14:paraId="22469F4A" w14:textId="5354DD06" w:rsidR="004774FE" w:rsidRPr="00D3062D" w:rsidRDefault="009A0045" w:rsidP="002271ED">
      <w:pPr>
        <w:pStyle w:val="13"/>
        <w:tabs>
          <w:tab w:val="left" w:pos="1843"/>
        </w:tabs>
        <w:adjustRightInd w:val="0"/>
        <w:snapToGrid w:val="0"/>
        <w:spacing w:after="0" w:line="240" w:lineRule="auto"/>
        <w:ind w:leftChars="413" w:left="1417" w:hangingChars="213" w:hanging="426"/>
        <w:jc w:val="both"/>
        <w:rPr>
          <w:lang w:eastAsia="ja-JP"/>
        </w:rPr>
      </w:pPr>
      <w:r>
        <w:rPr>
          <w:rFonts w:hint="eastAsia"/>
          <w:lang w:eastAsia="ja-JP"/>
        </w:rPr>
        <w:t>ア）</w:t>
      </w:r>
      <w:r w:rsidR="00EA3B96" w:rsidRPr="00D3062D">
        <w:rPr>
          <w:rFonts w:hint="eastAsia"/>
          <w:lang w:eastAsia="ja-JP"/>
        </w:rPr>
        <w:t>日本</w:t>
      </w:r>
      <w:r w:rsidR="008324FF" w:rsidRPr="00D3062D">
        <w:rPr>
          <w:lang w:eastAsia="ja-JP"/>
        </w:rPr>
        <w:t>に登記されている民間企業等に所属する技術者等。</w:t>
      </w:r>
      <w:bookmarkStart w:id="42" w:name="bookmark33"/>
      <w:bookmarkEnd w:id="42"/>
    </w:p>
    <w:p w14:paraId="1BDCD9B4" w14:textId="51E15133" w:rsidR="004774FE" w:rsidRPr="00D3062D" w:rsidRDefault="009A0045" w:rsidP="002271ED">
      <w:pPr>
        <w:pStyle w:val="13"/>
        <w:tabs>
          <w:tab w:val="left" w:pos="1843"/>
        </w:tabs>
        <w:adjustRightInd w:val="0"/>
        <w:snapToGrid w:val="0"/>
        <w:spacing w:after="0" w:line="240" w:lineRule="auto"/>
        <w:ind w:leftChars="412" w:left="1415" w:hangingChars="213" w:hanging="426"/>
        <w:jc w:val="both"/>
        <w:rPr>
          <w:lang w:eastAsia="ja-JP"/>
        </w:rPr>
      </w:pPr>
      <w:r>
        <w:rPr>
          <w:rFonts w:hint="eastAsia"/>
          <w:lang w:eastAsia="ja-JP"/>
        </w:rPr>
        <w:t>イ）</w:t>
      </w:r>
      <w:r w:rsidR="008324FF" w:rsidRPr="00D3062D">
        <w:rPr>
          <w:lang w:eastAsia="ja-JP"/>
        </w:rPr>
        <w:t>研究を主な事業目的としている、特例民法法人並びに一般社団法人、一般財団法人、公益社団法人及び公益財団法人、又は当該法人に所属する研究者等。</w:t>
      </w:r>
    </w:p>
    <w:p w14:paraId="6E1CD945" w14:textId="2C538EB9" w:rsidR="004774FE" w:rsidRPr="00D3062D" w:rsidRDefault="009A0045" w:rsidP="002271ED">
      <w:pPr>
        <w:pStyle w:val="13"/>
        <w:tabs>
          <w:tab w:val="left" w:pos="1843"/>
        </w:tabs>
        <w:adjustRightInd w:val="0"/>
        <w:snapToGrid w:val="0"/>
        <w:spacing w:after="0" w:line="240" w:lineRule="auto"/>
        <w:ind w:leftChars="413" w:left="1417" w:hangingChars="213" w:hanging="426"/>
        <w:jc w:val="both"/>
        <w:rPr>
          <w:lang w:eastAsia="ja-JP"/>
        </w:rPr>
      </w:pPr>
      <w:bookmarkStart w:id="43" w:name="bookmark34"/>
      <w:bookmarkEnd w:id="43"/>
      <w:r>
        <w:rPr>
          <w:rFonts w:hint="eastAsia"/>
          <w:lang w:eastAsia="ja-JP"/>
        </w:rPr>
        <w:t>ウ）</w:t>
      </w:r>
      <w:r w:rsidR="004774FE" w:rsidRPr="00D3062D">
        <w:rPr>
          <w:lang w:eastAsia="ja-JP"/>
        </w:rPr>
        <w:t>学校教育法</w:t>
      </w:r>
      <w:r w:rsidR="00364EC9" w:rsidRPr="00D3062D">
        <w:rPr>
          <w:lang w:eastAsia="ja-JP"/>
        </w:rPr>
        <w:t>（</w:t>
      </w:r>
      <w:r w:rsidR="004774FE" w:rsidRPr="00D3062D">
        <w:rPr>
          <w:lang w:eastAsia="ja-JP"/>
        </w:rPr>
        <w:t>昭和22年法律第26号</w:t>
      </w:r>
      <w:r w:rsidR="00364EC9" w:rsidRPr="00D3062D">
        <w:rPr>
          <w:lang w:eastAsia="ja-JP"/>
        </w:rPr>
        <w:t>）</w:t>
      </w:r>
      <w:r w:rsidR="004774FE" w:rsidRPr="00D3062D">
        <w:rPr>
          <w:lang w:eastAsia="ja-JP"/>
        </w:rPr>
        <w:t>に基づく大学又は同付属試験研究機関やその他公的研究開発機関に所属する研究者等</w:t>
      </w:r>
      <w:r w:rsidR="00364EC9" w:rsidRPr="00D3062D">
        <w:rPr>
          <w:lang w:eastAsia="ja-JP"/>
        </w:rPr>
        <w:t>（</w:t>
      </w:r>
      <w:r w:rsidR="004774FE" w:rsidRPr="00D3062D">
        <w:rPr>
          <w:lang w:eastAsia="ja-JP"/>
        </w:rPr>
        <w:t>国家公務員法</w:t>
      </w:r>
      <w:r w:rsidR="00364EC9" w:rsidRPr="00D3062D">
        <w:rPr>
          <w:lang w:eastAsia="ja-JP"/>
        </w:rPr>
        <w:t>（</w:t>
      </w:r>
      <w:r w:rsidR="004774FE" w:rsidRPr="00D3062D">
        <w:rPr>
          <w:lang w:eastAsia="ja-JP"/>
        </w:rPr>
        <w:t>昭和22年法律第120号</w:t>
      </w:r>
      <w:r w:rsidR="00364EC9" w:rsidRPr="00D3062D">
        <w:rPr>
          <w:lang w:eastAsia="ja-JP"/>
        </w:rPr>
        <w:t>）</w:t>
      </w:r>
      <w:r w:rsidR="004774FE" w:rsidRPr="00D3062D">
        <w:rPr>
          <w:lang w:eastAsia="ja-JP"/>
        </w:rPr>
        <w:t>第２条に規定する一般職に属する職員を除く。ただし、教育公務員特例法</w:t>
      </w:r>
      <w:r w:rsidR="00364EC9" w:rsidRPr="00D3062D">
        <w:rPr>
          <w:lang w:eastAsia="ja-JP"/>
        </w:rPr>
        <w:t>（</w:t>
      </w:r>
      <w:r w:rsidR="004774FE" w:rsidRPr="00D3062D">
        <w:rPr>
          <w:lang w:eastAsia="ja-JP"/>
        </w:rPr>
        <w:t>昭和24年法律第1号</w:t>
      </w:r>
      <w:r w:rsidR="00364EC9" w:rsidRPr="00D3062D">
        <w:rPr>
          <w:lang w:eastAsia="ja-JP"/>
        </w:rPr>
        <w:t>）</w:t>
      </w:r>
      <w:r w:rsidR="004774FE" w:rsidRPr="00D3062D">
        <w:rPr>
          <w:lang w:eastAsia="ja-JP"/>
        </w:rPr>
        <w:t>の適用を受ける者及び非常勤職員はこの限りでない。</w:t>
      </w:r>
      <w:r w:rsidR="00364EC9" w:rsidRPr="00D3062D">
        <w:rPr>
          <w:lang w:eastAsia="ja-JP"/>
        </w:rPr>
        <w:t>）</w:t>
      </w:r>
    </w:p>
    <w:p w14:paraId="1D248D18" w14:textId="77777777" w:rsidR="00E90A89" w:rsidRPr="00D3062D" w:rsidRDefault="00E90A89" w:rsidP="00E90A89">
      <w:pPr>
        <w:pStyle w:val="13"/>
        <w:numPr>
          <w:ilvl w:val="0"/>
          <w:numId w:val="7"/>
        </w:numPr>
        <w:adjustRightInd w:val="0"/>
        <w:snapToGrid w:val="0"/>
        <w:spacing w:after="0" w:line="240" w:lineRule="auto"/>
        <w:jc w:val="both"/>
        <w:rPr>
          <w:lang w:eastAsia="ja-JP"/>
        </w:rPr>
      </w:pPr>
      <w:r w:rsidRPr="00D3062D">
        <w:rPr>
          <w:rFonts w:hint="eastAsia"/>
          <w:lang w:eastAsia="ja-JP"/>
        </w:rPr>
        <w:t>上</w:t>
      </w:r>
      <w:r w:rsidRPr="00D3062D">
        <w:rPr>
          <w:lang w:eastAsia="ja-JP"/>
        </w:rPr>
        <w:t>記に該当する技術者等２人以上が同一の技術開発を共同で行う場合は、本代表機関が申請者となります。</w:t>
      </w:r>
    </w:p>
    <w:p w14:paraId="3DFA209E" w14:textId="75A46E69" w:rsidR="00324B83" w:rsidRPr="00D3062D" w:rsidRDefault="009A0045" w:rsidP="00324B83">
      <w:pPr>
        <w:pStyle w:val="13"/>
        <w:numPr>
          <w:ilvl w:val="0"/>
          <w:numId w:val="7"/>
        </w:numPr>
        <w:adjustRightInd w:val="0"/>
        <w:snapToGrid w:val="0"/>
        <w:spacing w:after="0" w:line="240" w:lineRule="auto"/>
        <w:rPr>
          <w:lang w:eastAsia="ja-JP"/>
        </w:rPr>
      </w:pPr>
      <w:r>
        <w:rPr>
          <w:rFonts w:hint="eastAsia"/>
          <w:lang w:eastAsia="ja-JP"/>
        </w:rPr>
        <w:t>ア）</w:t>
      </w:r>
      <w:r w:rsidR="00324B83" w:rsidRPr="00D3062D">
        <w:rPr>
          <w:lang w:eastAsia="ja-JP"/>
        </w:rPr>
        <w:t>日本に登記されている民間企業等は、以下の基準を満たすことを条件と</w:t>
      </w:r>
      <w:r w:rsidR="00324B83" w:rsidRPr="00D3062D">
        <w:rPr>
          <w:rFonts w:hint="eastAsia"/>
          <w:lang w:eastAsia="ja-JP"/>
        </w:rPr>
        <w:t>します</w:t>
      </w:r>
      <w:r w:rsidR="00324B83" w:rsidRPr="00D3062D">
        <w:rPr>
          <w:lang w:eastAsia="ja-JP"/>
        </w:rPr>
        <w:t>。</w:t>
      </w:r>
    </w:p>
    <w:p w14:paraId="3FC21D46" w14:textId="77777777" w:rsidR="00324B83" w:rsidRPr="00D3062D" w:rsidRDefault="00324B83" w:rsidP="002271ED">
      <w:pPr>
        <w:pStyle w:val="13"/>
        <w:tabs>
          <w:tab w:val="left" w:pos="1060"/>
        </w:tabs>
        <w:adjustRightInd w:val="0"/>
        <w:snapToGrid w:val="0"/>
        <w:spacing w:after="0" w:line="240" w:lineRule="auto"/>
        <w:ind w:leftChars="414" w:left="1558" w:hangingChars="282" w:hanging="564"/>
        <w:rPr>
          <w:lang w:eastAsia="ja-JP"/>
        </w:rPr>
      </w:pPr>
      <w:r w:rsidRPr="00D3062D">
        <w:rPr>
          <w:lang w:eastAsia="ja-JP"/>
        </w:rPr>
        <w:tab/>
      </w:r>
      <w:r w:rsidRPr="00D3062D">
        <w:rPr>
          <w:rFonts w:hint="eastAsia"/>
          <w:lang w:eastAsia="ja-JP"/>
        </w:rPr>
        <w:t xml:space="preserve">一　</w:t>
      </w:r>
      <w:r w:rsidRPr="00D3062D">
        <w:rPr>
          <w:lang w:eastAsia="ja-JP"/>
        </w:rPr>
        <w:t>民法、商法その他法律により設立された法人であること。（定款及び財務諸表を添付すること</w:t>
      </w:r>
      <w:r w:rsidRPr="00D3062D">
        <w:rPr>
          <w:rFonts w:hint="eastAsia"/>
          <w:lang w:eastAsia="ja-JP"/>
        </w:rPr>
        <w:t>。</w:t>
      </w:r>
      <w:r w:rsidRPr="00D3062D">
        <w:rPr>
          <w:lang w:eastAsia="ja-JP"/>
        </w:rPr>
        <w:t>）</w:t>
      </w:r>
    </w:p>
    <w:p w14:paraId="14E9D209" w14:textId="2B10ABCC" w:rsidR="00324B83" w:rsidRPr="00D3062D" w:rsidRDefault="00324B83" w:rsidP="002271ED">
      <w:pPr>
        <w:pStyle w:val="13"/>
        <w:tabs>
          <w:tab w:val="left" w:pos="1060"/>
        </w:tabs>
        <w:adjustRightInd w:val="0"/>
        <w:snapToGrid w:val="0"/>
        <w:spacing w:after="0" w:line="240" w:lineRule="auto"/>
        <w:ind w:leftChars="414" w:left="1558" w:hangingChars="282" w:hanging="564"/>
        <w:rPr>
          <w:lang w:eastAsia="ja-JP"/>
        </w:rPr>
      </w:pPr>
      <w:r w:rsidRPr="00D3062D">
        <w:rPr>
          <w:lang w:eastAsia="ja-JP"/>
        </w:rPr>
        <w:tab/>
      </w:r>
      <w:r w:rsidRPr="00D3062D">
        <w:rPr>
          <w:rFonts w:hint="eastAsia"/>
          <w:lang w:eastAsia="ja-JP"/>
        </w:rPr>
        <w:t xml:space="preserve">二　</w:t>
      </w:r>
      <w:r w:rsidRPr="00D3062D">
        <w:rPr>
          <w:lang w:eastAsia="ja-JP"/>
        </w:rPr>
        <w:t>提案した技術開発分野について実施する能力を有する機関であること。また、日本国内に本</w:t>
      </w:r>
      <w:r w:rsidR="000A5525" w:rsidRPr="00D3062D">
        <w:rPr>
          <w:rFonts w:hint="eastAsia"/>
          <w:lang w:eastAsia="ja-JP"/>
        </w:rPr>
        <w:t>技術開発</w:t>
      </w:r>
      <w:r w:rsidRPr="00D3062D">
        <w:rPr>
          <w:lang w:eastAsia="ja-JP"/>
        </w:rPr>
        <w:t>に係る主たる技術開発のための拠点を有すること。</w:t>
      </w:r>
    </w:p>
    <w:p w14:paraId="00F4B90E" w14:textId="718D7407" w:rsidR="00E25577" w:rsidRPr="00D3062D" w:rsidRDefault="00324B83" w:rsidP="002271ED">
      <w:pPr>
        <w:pStyle w:val="13"/>
        <w:tabs>
          <w:tab w:val="left" w:pos="1060"/>
        </w:tabs>
        <w:adjustRightInd w:val="0"/>
        <w:snapToGrid w:val="0"/>
        <w:spacing w:after="0" w:line="240" w:lineRule="auto"/>
        <w:ind w:leftChars="414" w:left="1558" w:hangingChars="282" w:hanging="564"/>
        <w:rPr>
          <w:lang w:eastAsia="ja-JP"/>
        </w:rPr>
      </w:pPr>
      <w:r w:rsidRPr="00D3062D">
        <w:rPr>
          <w:lang w:eastAsia="ja-JP"/>
        </w:rPr>
        <w:tab/>
      </w:r>
      <w:r w:rsidRPr="00D3062D">
        <w:rPr>
          <w:rFonts w:hint="eastAsia"/>
          <w:lang w:eastAsia="ja-JP"/>
        </w:rPr>
        <w:t xml:space="preserve">三　</w:t>
      </w:r>
      <w:r w:rsidRPr="00D3062D">
        <w:rPr>
          <w:lang w:eastAsia="ja-JP"/>
        </w:rPr>
        <w:t>技術開発費の機関経理に相応しい仕組みを備えていること。</w:t>
      </w:r>
    </w:p>
    <w:p w14:paraId="1A01733C" w14:textId="77777777" w:rsidR="009A0045" w:rsidRDefault="009A0045" w:rsidP="009A0045">
      <w:pPr>
        <w:pStyle w:val="13"/>
        <w:numPr>
          <w:ilvl w:val="0"/>
          <w:numId w:val="39"/>
        </w:numPr>
        <w:tabs>
          <w:tab w:val="left" w:pos="1031"/>
        </w:tabs>
        <w:adjustRightInd w:val="0"/>
        <w:snapToGrid w:val="0"/>
        <w:spacing w:after="0" w:line="240" w:lineRule="auto"/>
        <w:jc w:val="both"/>
        <w:rPr>
          <w:lang w:eastAsia="ja-JP"/>
        </w:rPr>
      </w:pPr>
      <w:r w:rsidRPr="00D3062D">
        <w:rPr>
          <w:lang w:eastAsia="ja-JP"/>
        </w:rPr>
        <w:t>技術開発の成果を技術開発テーマの目的に沿って広く普及させる意志と能力を有すること。</w:t>
      </w:r>
    </w:p>
    <w:p w14:paraId="3499F857" w14:textId="77777777" w:rsidR="009A0045" w:rsidRDefault="009A0045" w:rsidP="009A0045">
      <w:pPr>
        <w:pStyle w:val="13"/>
        <w:numPr>
          <w:ilvl w:val="0"/>
          <w:numId w:val="39"/>
        </w:numPr>
        <w:tabs>
          <w:tab w:val="left" w:pos="1031"/>
        </w:tabs>
        <w:adjustRightInd w:val="0"/>
        <w:snapToGrid w:val="0"/>
        <w:spacing w:after="0" w:line="240" w:lineRule="auto"/>
        <w:jc w:val="both"/>
        <w:rPr>
          <w:lang w:eastAsia="ja-JP"/>
        </w:rPr>
      </w:pPr>
      <w:r w:rsidRPr="00D3062D">
        <w:rPr>
          <w:lang w:eastAsia="ja-JP"/>
        </w:rPr>
        <w:t>提案する技術開発内容を適切に実施する能力を有すること。</w:t>
      </w:r>
    </w:p>
    <w:p w14:paraId="3F88005B" w14:textId="72D01A9D" w:rsidR="009A0045" w:rsidRDefault="009A0045" w:rsidP="002271ED">
      <w:pPr>
        <w:pStyle w:val="13"/>
        <w:numPr>
          <w:ilvl w:val="0"/>
          <w:numId w:val="39"/>
        </w:numPr>
        <w:tabs>
          <w:tab w:val="left" w:pos="1031"/>
        </w:tabs>
        <w:adjustRightInd w:val="0"/>
        <w:snapToGrid w:val="0"/>
        <w:spacing w:after="0" w:line="240" w:lineRule="auto"/>
        <w:jc w:val="both"/>
        <w:rPr>
          <w:lang w:eastAsia="ja-JP"/>
        </w:rPr>
      </w:pPr>
      <w:r w:rsidRPr="00D3062D">
        <w:rPr>
          <w:lang w:eastAsia="ja-JP"/>
        </w:rPr>
        <w:t>日本語による面接審査に対応できる程度の語学力を有すること。</w:t>
      </w:r>
    </w:p>
    <w:p w14:paraId="6B99EB9B" w14:textId="77777777" w:rsidR="004774FE" w:rsidRPr="00D3062D" w:rsidRDefault="004774FE" w:rsidP="00444618">
      <w:pPr>
        <w:pStyle w:val="13"/>
        <w:tabs>
          <w:tab w:val="left" w:pos="1060"/>
        </w:tabs>
        <w:adjustRightInd w:val="0"/>
        <w:snapToGrid w:val="0"/>
        <w:spacing w:after="0" w:line="240" w:lineRule="auto"/>
        <w:rPr>
          <w:lang w:eastAsia="ja-JP"/>
        </w:rPr>
      </w:pPr>
      <w:bookmarkStart w:id="44" w:name="bookmark35"/>
      <w:bookmarkStart w:id="45" w:name="bookmark36"/>
      <w:bookmarkStart w:id="46" w:name="bookmark37"/>
      <w:bookmarkEnd w:id="44"/>
      <w:bookmarkEnd w:id="45"/>
      <w:bookmarkEnd w:id="46"/>
    </w:p>
    <w:p w14:paraId="2CE65BA6" w14:textId="6BEC448D" w:rsidR="00E25577" w:rsidRPr="00D3062D" w:rsidRDefault="008324FF" w:rsidP="00444618">
      <w:pPr>
        <w:pStyle w:val="210"/>
        <w:keepNext/>
        <w:keepLines/>
        <w:adjustRightInd w:val="0"/>
        <w:snapToGrid w:val="0"/>
        <w:spacing w:afterLines="50" w:after="120"/>
        <w:rPr>
          <w:lang w:eastAsia="ja-JP"/>
        </w:rPr>
      </w:pPr>
      <w:bookmarkStart w:id="47" w:name="bookmark41"/>
      <w:bookmarkStart w:id="48" w:name="bookmark38"/>
      <w:bookmarkStart w:id="49" w:name="_Toc221033191"/>
      <w:r w:rsidRPr="002271ED">
        <w:rPr>
          <w:lang w:eastAsia="ja-JP"/>
        </w:rPr>
        <w:t>４.</w:t>
      </w:r>
      <w:r w:rsidR="009C223E">
        <w:rPr>
          <w:rFonts w:hint="eastAsia"/>
          <w:lang w:eastAsia="ja-JP"/>
        </w:rPr>
        <w:t xml:space="preserve">　</w:t>
      </w:r>
      <w:r w:rsidRPr="002271ED">
        <w:rPr>
          <w:lang w:eastAsia="ja-JP"/>
        </w:rPr>
        <w:t>提案書類</w:t>
      </w:r>
      <w:bookmarkEnd w:id="47"/>
      <w:bookmarkEnd w:id="48"/>
      <w:bookmarkEnd w:id="49"/>
    </w:p>
    <w:p w14:paraId="1C56CB18" w14:textId="7260652F" w:rsidR="00E25577" w:rsidRPr="00D3062D" w:rsidRDefault="008324FF" w:rsidP="002271ED">
      <w:pPr>
        <w:pStyle w:val="210"/>
        <w:keepNext/>
        <w:keepLines/>
        <w:adjustRightInd w:val="0"/>
        <w:snapToGrid w:val="0"/>
        <w:spacing w:after="60"/>
        <w:rPr>
          <w:lang w:eastAsia="ja-JP"/>
        </w:rPr>
      </w:pPr>
      <w:bookmarkStart w:id="50" w:name="bookmark43"/>
      <w:bookmarkStart w:id="51" w:name="bookmark42"/>
      <w:bookmarkStart w:id="52" w:name="_Toc221033192"/>
      <w:r w:rsidRPr="00D3062D">
        <w:rPr>
          <w:lang w:eastAsia="ja-JP"/>
        </w:rPr>
        <w:t>４.１</w:t>
      </w:r>
      <w:r w:rsidR="005759AF">
        <w:rPr>
          <w:rFonts w:hint="eastAsia"/>
          <w:lang w:eastAsia="ja-JP"/>
        </w:rPr>
        <w:t xml:space="preserve">　</w:t>
      </w:r>
      <w:r w:rsidRPr="00D3062D">
        <w:rPr>
          <w:lang w:eastAsia="ja-JP"/>
        </w:rPr>
        <w:t>提案書類の提出</w:t>
      </w:r>
      <w:bookmarkEnd w:id="50"/>
      <w:bookmarkEnd w:id="51"/>
      <w:bookmarkEnd w:id="52"/>
    </w:p>
    <w:p w14:paraId="48BA1EC0" w14:textId="0304BF12" w:rsidR="00E25577" w:rsidRPr="00D3062D" w:rsidRDefault="008324FF" w:rsidP="002271ED">
      <w:pPr>
        <w:pStyle w:val="210"/>
        <w:keepNext/>
        <w:keepLines/>
        <w:adjustRightInd w:val="0"/>
        <w:snapToGrid w:val="0"/>
        <w:spacing w:after="60"/>
        <w:rPr>
          <w:lang w:eastAsia="ja-JP"/>
        </w:rPr>
      </w:pPr>
      <w:bookmarkStart w:id="53" w:name="bookmark39"/>
      <w:bookmarkStart w:id="54" w:name="bookmark40"/>
      <w:bookmarkStart w:id="55" w:name="bookmark45"/>
      <w:bookmarkStart w:id="56" w:name="bookmark44"/>
      <w:bookmarkStart w:id="57" w:name="_Toc221033193"/>
      <w:r w:rsidRPr="00D3062D">
        <w:rPr>
          <w:lang w:eastAsia="ja-JP"/>
        </w:rPr>
        <w:t>４.１.１</w:t>
      </w:r>
      <w:r w:rsidR="005759AF">
        <w:rPr>
          <w:rFonts w:hint="eastAsia"/>
          <w:lang w:eastAsia="ja-JP"/>
        </w:rPr>
        <w:t xml:space="preserve">　</w:t>
      </w:r>
      <w:r w:rsidRPr="00D3062D">
        <w:rPr>
          <w:lang w:eastAsia="ja-JP"/>
        </w:rPr>
        <w:t>提案書</w:t>
      </w:r>
      <w:bookmarkEnd w:id="53"/>
      <w:bookmarkEnd w:id="54"/>
      <w:bookmarkEnd w:id="55"/>
      <w:bookmarkEnd w:id="56"/>
      <w:bookmarkEnd w:id="57"/>
    </w:p>
    <w:p w14:paraId="273A8D15" w14:textId="1675B370" w:rsidR="00E25577" w:rsidRPr="00D3062D" w:rsidRDefault="008324FF" w:rsidP="00444618">
      <w:pPr>
        <w:pStyle w:val="13"/>
        <w:adjustRightInd w:val="0"/>
        <w:snapToGrid w:val="0"/>
        <w:spacing w:after="0" w:line="240" w:lineRule="auto"/>
        <w:ind w:firstLineChars="100" w:firstLine="200"/>
        <w:jc w:val="both"/>
        <w:rPr>
          <w:lang w:eastAsia="ja-JP"/>
        </w:rPr>
      </w:pPr>
      <w:r w:rsidRPr="00D3062D">
        <w:rPr>
          <w:lang w:eastAsia="ja-JP"/>
        </w:rPr>
        <w:t>応募は、指定した様式を用い、日本語で作成し提出して下さい。様式毎に提出枚数が指定されている場合には、指定した枚数を超えることや所定の枠をはみ出して作成することは認めません。また、文字の大きさについては10.5ptを基本として読みやすい文字の大きさとして下さい。提案書</w:t>
      </w:r>
      <w:r w:rsidR="00E42EAB">
        <w:rPr>
          <w:rFonts w:hint="eastAsia"/>
          <w:lang w:eastAsia="ja-JP"/>
        </w:rPr>
        <w:t>の内容</w:t>
      </w:r>
      <w:r w:rsidRPr="00D3062D">
        <w:rPr>
          <w:lang w:eastAsia="ja-JP"/>
        </w:rPr>
        <w:t>は表</w:t>
      </w:r>
      <w:r w:rsidR="004774FE" w:rsidRPr="00D3062D">
        <w:rPr>
          <w:rFonts w:hint="eastAsia"/>
          <w:lang w:eastAsia="ja-JP"/>
        </w:rPr>
        <w:t>１</w:t>
      </w:r>
      <w:r w:rsidRPr="00D3062D">
        <w:rPr>
          <w:lang w:eastAsia="ja-JP"/>
        </w:rPr>
        <w:t>のとおりです。</w:t>
      </w:r>
    </w:p>
    <w:p w14:paraId="7A32672C" w14:textId="0A952D4A" w:rsidR="005F36B2" w:rsidRPr="00D3062D" w:rsidRDefault="008324FF" w:rsidP="00A52AF5">
      <w:pPr>
        <w:pStyle w:val="13"/>
        <w:adjustRightInd w:val="0"/>
        <w:snapToGrid w:val="0"/>
        <w:spacing w:after="0" w:line="240" w:lineRule="auto"/>
        <w:ind w:firstLineChars="100" w:firstLine="200"/>
        <w:jc w:val="both"/>
        <w:rPr>
          <w:lang w:eastAsia="ja-JP"/>
        </w:rPr>
      </w:pPr>
      <w:r w:rsidRPr="00D3062D">
        <w:rPr>
          <w:lang w:eastAsia="ja-JP"/>
        </w:rPr>
        <w:t>なお、複数の技術開発機関による共同提案を行う</w:t>
      </w:r>
      <w:r w:rsidR="0018386D">
        <w:rPr>
          <w:rFonts w:hint="eastAsia"/>
          <w:lang w:eastAsia="ja-JP"/>
        </w:rPr>
        <w:t>場合</w:t>
      </w:r>
      <w:r w:rsidRPr="00D3062D">
        <w:rPr>
          <w:lang w:eastAsia="ja-JP"/>
        </w:rPr>
        <w:t>は、</w:t>
      </w:r>
      <w:r w:rsidR="00F20AC1">
        <w:rPr>
          <w:rFonts w:hint="eastAsia"/>
          <w:lang w:eastAsia="ja-JP"/>
        </w:rPr>
        <w:t>採択決定後に</w:t>
      </w:r>
      <w:r w:rsidR="005743EF">
        <w:rPr>
          <w:rFonts w:hint="eastAsia"/>
          <w:lang w:eastAsia="ja-JP"/>
        </w:rPr>
        <w:t>港湾様式―</w:t>
      </w:r>
      <w:r w:rsidR="002B1FB5">
        <w:rPr>
          <w:rFonts w:hint="eastAsia"/>
          <w:lang w:eastAsia="ja-JP"/>
        </w:rPr>
        <w:t>１</w:t>
      </w:r>
      <w:r w:rsidR="00E807A2">
        <w:rPr>
          <w:rFonts w:hint="eastAsia"/>
          <w:lang w:eastAsia="ja-JP"/>
        </w:rPr>
        <w:t>３</w:t>
      </w:r>
      <w:r w:rsidR="005743EF" w:rsidRPr="00D3062D">
        <w:rPr>
          <w:lang w:eastAsia="ja-JP"/>
        </w:rPr>
        <w:t>共同技術開発体協定書</w:t>
      </w:r>
      <w:r w:rsidRPr="00D3062D">
        <w:rPr>
          <w:lang w:eastAsia="ja-JP"/>
        </w:rPr>
        <w:t>を速やかに提出して下さい。</w:t>
      </w:r>
    </w:p>
    <w:p w14:paraId="09924881" w14:textId="508BCBAC" w:rsidR="00E25577" w:rsidRPr="002271ED" w:rsidRDefault="008324FF" w:rsidP="00A52AF5">
      <w:pPr>
        <w:pStyle w:val="15"/>
        <w:adjustRightInd w:val="0"/>
        <w:snapToGrid w:val="0"/>
        <w:spacing w:beforeLines="50" w:before="120"/>
        <w:ind w:leftChars="1063" w:left="2551"/>
        <w:rPr>
          <w:rFonts w:ascii="ＭＳ ゴシック" w:eastAsia="ＭＳ ゴシック" w:hAnsi="ＭＳ ゴシック"/>
        </w:rPr>
      </w:pPr>
      <w:r w:rsidRPr="002271ED">
        <w:rPr>
          <w:rFonts w:ascii="ＭＳ ゴシック" w:eastAsia="ＭＳ ゴシック" w:hAnsi="ＭＳ ゴシック"/>
        </w:rPr>
        <w:t>表</w:t>
      </w:r>
      <w:r w:rsidR="004774FE" w:rsidRPr="002271ED">
        <w:rPr>
          <w:rFonts w:ascii="ＭＳ ゴシック" w:eastAsia="ＭＳ ゴシック" w:hAnsi="ＭＳ ゴシック" w:hint="eastAsia"/>
          <w:lang w:eastAsia="ja-JP"/>
        </w:rPr>
        <w:t xml:space="preserve">１　</w:t>
      </w:r>
      <w:proofErr w:type="spellStart"/>
      <w:r w:rsidRPr="002271ED">
        <w:rPr>
          <w:rFonts w:ascii="ＭＳ ゴシック" w:eastAsia="ＭＳ ゴシック" w:hAnsi="ＭＳ ゴシック"/>
        </w:rPr>
        <w:t>提案書</w:t>
      </w:r>
      <w:proofErr w:type="spellEnd"/>
      <w:r w:rsidR="00F20AC1" w:rsidRPr="002271ED">
        <w:rPr>
          <w:rFonts w:ascii="ＭＳ ゴシック" w:eastAsia="ＭＳ ゴシック" w:hAnsi="ＭＳ ゴシック" w:hint="eastAsia"/>
          <w:lang w:eastAsia="ja-JP"/>
        </w:rPr>
        <w:t>の内容</w:t>
      </w:r>
    </w:p>
    <w:tbl>
      <w:tblPr>
        <w:tblOverlap w:val="never"/>
        <w:tblW w:w="8359" w:type="dxa"/>
        <w:jc w:val="center"/>
        <w:tblLayout w:type="fixed"/>
        <w:tblCellMar>
          <w:left w:w="10" w:type="dxa"/>
          <w:right w:w="10" w:type="dxa"/>
        </w:tblCellMar>
        <w:tblLook w:val="04A0" w:firstRow="1" w:lastRow="0" w:firstColumn="1" w:lastColumn="0" w:noHBand="0" w:noVBand="1"/>
      </w:tblPr>
      <w:tblGrid>
        <w:gridCol w:w="1990"/>
        <w:gridCol w:w="6369"/>
      </w:tblGrid>
      <w:tr w:rsidR="00B22D28" w:rsidRPr="00D3062D" w14:paraId="5CA2D396" w14:textId="77777777" w:rsidTr="002271ED">
        <w:trPr>
          <w:trHeight w:hRule="exact" w:val="312"/>
          <w:jc w:val="center"/>
        </w:trPr>
        <w:tc>
          <w:tcPr>
            <w:tcW w:w="1990" w:type="dxa"/>
            <w:tcBorders>
              <w:top w:val="single" w:sz="4" w:space="0" w:color="auto"/>
              <w:left w:val="single" w:sz="4" w:space="0" w:color="auto"/>
            </w:tcBorders>
            <w:shd w:val="clear" w:color="auto" w:fill="FFFFFF"/>
            <w:vAlign w:val="bottom"/>
          </w:tcPr>
          <w:p w14:paraId="700F40DF" w14:textId="77777777" w:rsidR="00B22D28" w:rsidRPr="00D3062D" w:rsidRDefault="00B22D28" w:rsidP="002271ED">
            <w:pPr>
              <w:pStyle w:val="17"/>
              <w:adjustRightInd w:val="0"/>
              <w:snapToGrid w:val="0"/>
              <w:spacing w:after="0" w:line="240" w:lineRule="auto"/>
              <w:jc w:val="center"/>
            </w:pPr>
            <w:proofErr w:type="spellStart"/>
            <w:r w:rsidRPr="00D3062D">
              <w:t>様式</w:t>
            </w:r>
            <w:proofErr w:type="spellEnd"/>
          </w:p>
        </w:tc>
        <w:tc>
          <w:tcPr>
            <w:tcW w:w="6369" w:type="dxa"/>
            <w:tcBorders>
              <w:top w:val="single" w:sz="4" w:space="0" w:color="auto"/>
              <w:left w:val="single" w:sz="4" w:space="0" w:color="auto"/>
              <w:right w:val="single" w:sz="4" w:space="0" w:color="auto"/>
            </w:tcBorders>
            <w:shd w:val="clear" w:color="auto" w:fill="FFFFFF"/>
            <w:vAlign w:val="bottom"/>
          </w:tcPr>
          <w:p w14:paraId="1438A872" w14:textId="77777777" w:rsidR="00B22D28" w:rsidRPr="00D3062D" w:rsidRDefault="00B22D28" w:rsidP="002271ED">
            <w:pPr>
              <w:pStyle w:val="17"/>
              <w:adjustRightInd w:val="0"/>
              <w:snapToGrid w:val="0"/>
              <w:spacing w:after="0" w:line="240" w:lineRule="auto"/>
              <w:jc w:val="center"/>
            </w:pPr>
            <w:proofErr w:type="spellStart"/>
            <w:r w:rsidRPr="00D3062D">
              <w:t>応募様式</w:t>
            </w:r>
            <w:proofErr w:type="spellEnd"/>
          </w:p>
        </w:tc>
      </w:tr>
      <w:tr w:rsidR="00B22D28" w:rsidRPr="00D3062D" w14:paraId="748FB863" w14:textId="77777777" w:rsidTr="00A52AF5">
        <w:trPr>
          <w:trHeight w:hRule="exact" w:val="3182"/>
          <w:jc w:val="center"/>
        </w:trPr>
        <w:tc>
          <w:tcPr>
            <w:tcW w:w="1990" w:type="dxa"/>
            <w:tcBorders>
              <w:top w:val="single" w:sz="4" w:space="0" w:color="auto"/>
              <w:left w:val="single" w:sz="4" w:space="0" w:color="auto"/>
              <w:bottom w:val="single" w:sz="4" w:space="0" w:color="auto"/>
            </w:tcBorders>
            <w:shd w:val="clear" w:color="auto" w:fill="FFFFFF"/>
            <w:vAlign w:val="center"/>
          </w:tcPr>
          <w:p w14:paraId="51D50DDD" w14:textId="1E115789"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―１</w:t>
            </w:r>
          </w:p>
          <w:p w14:paraId="1931E4C9" w14:textId="1A57D247"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―２</w:t>
            </w:r>
          </w:p>
          <w:p w14:paraId="57436604" w14:textId="362AA76A"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―３</w:t>
            </w:r>
          </w:p>
          <w:p w14:paraId="5DA67BC0" w14:textId="1D655B23"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―４</w:t>
            </w:r>
          </w:p>
          <w:p w14:paraId="422D8BAF" w14:textId="54660815"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―５</w:t>
            </w:r>
          </w:p>
          <w:p w14:paraId="15E5C7F5" w14:textId="6950FA93"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―６</w:t>
            </w:r>
          </w:p>
          <w:p w14:paraId="555B885A" w14:textId="62A9B749"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―７</w:t>
            </w:r>
          </w:p>
          <w:p w14:paraId="4A520AA7" w14:textId="537E07BF"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w:t>
            </w:r>
            <w:r w:rsidR="00E807A2">
              <w:rPr>
                <w:rFonts w:hint="eastAsia"/>
                <w:lang w:eastAsia="ja-JP"/>
              </w:rPr>
              <w:t>８</w:t>
            </w:r>
          </w:p>
          <w:p w14:paraId="4BBFCFC2" w14:textId="24FC1982"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w:t>
            </w:r>
            <w:r w:rsidR="00E807A2">
              <w:rPr>
                <w:rFonts w:hint="eastAsia"/>
                <w:lang w:eastAsia="ja-JP"/>
              </w:rPr>
              <w:t>９</w:t>
            </w:r>
          </w:p>
          <w:p w14:paraId="339A6DD6" w14:textId="766B5203"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―１</w:t>
            </w:r>
            <w:r w:rsidR="00E807A2">
              <w:rPr>
                <w:rFonts w:hint="eastAsia"/>
                <w:lang w:eastAsia="ja-JP"/>
              </w:rPr>
              <w:t>０</w:t>
            </w:r>
          </w:p>
          <w:p w14:paraId="6898CE07" w14:textId="0E36295D"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―１</w:t>
            </w:r>
            <w:r w:rsidR="00E807A2">
              <w:rPr>
                <w:rFonts w:hint="eastAsia"/>
                <w:lang w:eastAsia="ja-JP"/>
              </w:rPr>
              <w:t>１</w:t>
            </w:r>
          </w:p>
          <w:p w14:paraId="2B34B76E" w14:textId="4EDD9A65"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―１</w:t>
            </w:r>
            <w:r w:rsidR="00E807A2">
              <w:rPr>
                <w:rFonts w:hint="eastAsia"/>
                <w:lang w:eastAsia="ja-JP"/>
              </w:rPr>
              <w:t>２</w:t>
            </w:r>
          </w:p>
        </w:tc>
        <w:tc>
          <w:tcPr>
            <w:tcW w:w="6369" w:type="dxa"/>
            <w:tcBorders>
              <w:top w:val="single" w:sz="4" w:space="0" w:color="auto"/>
              <w:left w:val="single" w:sz="4" w:space="0" w:color="auto"/>
              <w:bottom w:val="single" w:sz="4" w:space="0" w:color="auto"/>
              <w:right w:val="single" w:sz="4" w:space="0" w:color="auto"/>
            </w:tcBorders>
            <w:shd w:val="clear" w:color="auto" w:fill="FFFFFF"/>
            <w:vAlign w:val="center"/>
          </w:tcPr>
          <w:p w14:paraId="206DBDFF" w14:textId="327A7D5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技術開発案件提案書</w:t>
            </w:r>
          </w:p>
          <w:p w14:paraId="2D1E9A9B" w14:textId="20274780"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技術開発案件の内容</w:t>
            </w:r>
          </w:p>
          <w:p w14:paraId="0A1E0447" w14:textId="1DEECBA0"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技術開発案件の概要</w:t>
            </w:r>
          </w:p>
          <w:p w14:paraId="3C96D4B6" w14:textId="7777777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技術開発実施フローチャート</w:t>
            </w:r>
          </w:p>
          <w:p w14:paraId="016B1773" w14:textId="7777777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ロードマップ</w:t>
            </w:r>
          </w:p>
          <w:p w14:paraId="046F3547" w14:textId="7777777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技術開発年度計画・経費の見込み</w:t>
            </w:r>
          </w:p>
          <w:p w14:paraId="395B9580" w14:textId="6D066F98"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技術開発案件の経費内訳</w:t>
            </w:r>
          </w:p>
          <w:p w14:paraId="0430CC47" w14:textId="7777777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技術開発実施体制</w:t>
            </w:r>
          </w:p>
          <w:p w14:paraId="5F198301" w14:textId="4D9F94AF"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技術開発組織（技術開発機関代表者及び技術開発機関分担者）</w:t>
            </w:r>
          </w:p>
          <w:p w14:paraId="70C39494" w14:textId="7777777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技術開発業績</w:t>
            </w:r>
          </w:p>
          <w:p w14:paraId="1A27DC17" w14:textId="7777777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技術開発費の応募・受入等の状況・エフォート</w:t>
            </w:r>
          </w:p>
          <w:p w14:paraId="06332E9C" w14:textId="77777777" w:rsidR="00B22D28" w:rsidRPr="00D3062D" w:rsidRDefault="00B22D28" w:rsidP="002271ED">
            <w:pPr>
              <w:pStyle w:val="17"/>
              <w:adjustRightInd w:val="0"/>
              <w:snapToGrid w:val="0"/>
              <w:spacing w:after="0" w:line="240" w:lineRule="auto"/>
              <w:ind w:firstLineChars="132" w:firstLine="264"/>
              <w:rPr>
                <w:lang w:eastAsia="ja-JP"/>
              </w:rPr>
            </w:pPr>
            <w:r w:rsidRPr="00D3062D">
              <w:rPr>
                <w:lang w:eastAsia="ja-JP"/>
              </w:rPr>
              <w:t>これまでに受けた技術開発費とその成果等</w:t>
            </w:r>
          </w:p>
        </w:tc>
      </w:tr>
    </w:tbl>
    <w:p w14:paraId="48A1A420" w14:textId="6E33691D" w:rsidR="00E25577" w:rsidRPr="002271ED" w:rsidRDefault="008324FF" w:rsidP="00A52AF5">
      <w:pPr>
        <w:pStyle w:val="15"/>
        <w:adjustRightInd w:val="0"/>
        <w:snapToGrid w:val="0"/>
        <w:spacing w:beforeLines="50" w:before="120"/>
        <w:ind w:firstLineChars="1276" w:firstLine="2552"/>
        <w:rPr>
          <w:rFonts w:ascii="ＭＳ ゴシック" w:eastAsia="ＭＳ ゴシック" w:hAnsi="ＭＳ ゴシック"/>
          <w:lang w:eastAsia="ja-JP"/>
        </w:rPr>
      </w:pPr>
      <w:r w:rsidRPr="002271ED">
        <w:rPr>
          <w:rFonts w:ascii="ＭＳ ゴシック" w:eastAsia="ＭＳ ゴシック" w:hAnsi="ＭＳ ゴシック"/>
          <w:lang w:eastAsia="ja-JP"/>
        </w:rPr>
        <w:t>表</w:t>
      </w:r>
      <w:r w:rsidR="004774FE" w:rsidRPr="002271ED">
        <w:rPr>
          <w:rFonts w:ascii="ＭＳ ゴシック" w:eastAsia="ＭＳ ゴシック" w:hAnsi="ＭＳ ゴシック" w:hint="eastAsia"/>
          <w:lang w:eastAsia="ja-JP"/>
        </w:rPr>
        <w:t xml:space="preserve">２　</w:t>
      </w:r>
      <w:r w:rsidR="00F20AC1" w:rsidRPr="002271ED">
        <w:rPr>
          <w:rFonts w:ascii="ＭＳ ゴシック" w:eastAsia="ＭＳ ゴシック" w:hAnsi="ＭＳ ゴシック"/>
          <w:lang w:eastAsia="ja-JP"/>
        </w:rPr>
        <w:t>複数の技術開発機関による共同提案</w:t>
      </w:r>
      <w:r w:rsidR="00F20AC1" w:rsidRPr="002271ED">
        <w:rPr>
          <w:rFonts w:ascii="ＭＳ ゴシック" w:eastAsia="ＭＳ ゴシック" w:hAnsi="ＭＳ ゴシック" w:hint="eastAsia"/>
          <w:lang w:eastAsia="ja-JP"/>
        </w:rPr>
        <w:t>の場合</w:t>
      </w:r>
    </w:p>
    <w:tbl>
      <w:tblPr>
        <w:tblOverlap w:val="never"/>
        <w:tblW w:w="8359" w:type="dxa"/>
        <w:jc w:val="center"/>
        <w:tblLayout w:type="fixed"/>
        <w:tblCellMar>
          <w:left w:w="10" w:type="dxa"/>
          <w:right w:w="10" w:type="dxa"/>
        </w:tblCellMar>
        <w:tblLook w:val="04A0" w:firstRow="1" w:lastRow="0" w:firstColumn="1" w:lastColumn="0" w:noHBand="0" w:noVBand="1"/>
      </w:tblPr>
      <w:tblGrid>
        <w:gridCol w:w="2001"/>
        <w:gridCol w:w="6358"/>
      </w:tblGrid>
      <w:tr w:rsidR="00B22D28" w:rsidRPr="00D3062D" w14:paraId="6762618F" w14:textId="77777777" w:rsidTr="002271ED">
        <w:trPr>
          <w:trHeight w:hRule="exact" w:val="312"/>
          <w:jc w:val="center"/>
        </w:trPr>
        <w:tc>
          <w:tcPr>
            <w:tcW w:w="2001" w:type="dxa"/>
            <w:tcBorders>
              <w:top w:val="single" w:sz="4" w:space="0" w:color="auto"/>
              <w:left w:val="single" w:sz="4" w:space="0" w:color="auto"/>
            </w:tcBorders>
            <w:shd w:val="clear" w:color="auto" w:fill="FFFFFF"/>
            <w:vAlign w:val="bottom"/>
          </w:tcPr>
          <w:p w14:paraId="4A987E28" w14:textId="77777777" w:rsidR="00B22D28" w:rsidRPr="00D3062D" w:rsidRDefault="00B22D28" w:rsidP="002271ED">
            <w:pPr>
              <w:pStyle w:val="17"/>
              <w:adjustRightInd w:val="0"/>
              <w:snapToGrid w:val="0"/>
              <w:spacing w:after="0" w:line="240" w:lineRule="auto"/>
              <w:jc w:val="center"/>
            </w:pPr>
            <w:proofErr w:type="spellStart"/>
            <w:r w:rsidRPr="00D3062D">
              <w:t>様式</w:t>
            </w:r>
            <w:proofErr w:type="spellEnd"/>
          </w:p>
        </w:tc>
        <w:tc>
          <w:tcPr>
            <w:tcW w:w="6358" w:type="dxa"/>
            <w:tcBorders>
              <w:top w:val="single" w:sz="4" w:space="0" w:color="auto"/>
              <w:left w:val="single" w:sz="4" w:space="0" w:color="auto"/>
              <w:right w:val="single" w:sz="4" w:space="0" w:color="auto"/>
            </w:tcBorders>
            <w:shd w:val="clear" w:color="auto" w:fill="FFFFFF"/>
            <w:vAlign w:val="bottom"/>
          </w:tcPr>
          <w:p w14:paraId="572CA929" w14:textId="77777777" w:rsidR="00B22D28" w:rsidRPr="00D3062D" w:rsidRDefault="00B22D28" w:rsidP="002271ED">
            <w:pPr>
              <w:pStyle w:val="17"/>
              <w:adjustRightInd w:val="0"/>
              <w:snapToGrid w:val="0"/>
              <w:spacing w:after="0" w:line="240" w:lineRule="auto"/>
              <w:jc w:val="center"/>
            </w:pPr>
            <w:proofErr w:type="spellStart"/>
            <w:r w:rsidRPr="00D3062D">
              <w:t>応募様式</w:t>
            </w:r>
            <w:proofErr w:type="spellEnd"/>
          </w:p>
        </w:tc>
      </w:tr>
      <w:tr w:rsidR="00B22D28" w:rsidRPr="00D3062D" w14:paraId="26E2C5C4" w14:textId="77777777" w:rsidTr="00A52AF5">
        <w:trPr>
          <w:trHeight w:hRule="exact" w:val="291"/>
          <w:jc w:val="center"/>
        </w:trPr>
        <w:tc>
          <w:tcPr>
            <w:tcW w:w="2001" w:type="dxa"/>
            <w:tcBorders>
              <w:top w:val="single" w:sz="4" w:space="0" w:color="auto"/>
              <w:left w:val="single" w:sz="4" w:space="0" w:color="auto"/>
              <w:bottom w:val="single" w:sz="4" w:space="0" w:color="auto"/>
            </w:tcBorders>
            <w:shd w:val="clear" w:color="auto" w:fill="FFFFFF"/>
            <w:vAlign w:val="center"/>
          </w:tcPr>
          <w:p w14:paraId="5D52F864" w14:textId="5AEF19B1" w:rsidR="00B22D28" w:rsidRPr="00D3062D" w:rsidRDefault="00B22D28" w:rsidP="002271ED">
            <w:pPr>
              <w:pStyle w:val="17"/>
              <w:adjustRightInd w:val="0"/>
              <w:snapToGrid w:val="0"/>
              <w:spacing w:after="0" w:line="240" w:lineRule="auto"/>
              <w:jc w:val="center"/>
            </w:pPr>
            <w:proofErr w:type="spellStart"/>
            <w:r w:rsidRPr="00D3062D">
              <w:t>様式港湾</w:t>
            </w:r>
            <w:proofErr w:type="spellEnd"/>
            <w:r>
              <w:rPr>
                <w:rFonts w:hint="eastAsia"/>
                <w:lang w:eastAsia="ja-JP"/>
              </w:rPr>
              <w:t>―１</w:t>
            </w:r>
            <w:r w:rsidR="00AA1C2D">
              <w:rPr>
                <w:rFonts w:hint="eastAsia"/>
                <w:lang w:eastAsia="ja-JP"/>
              </w:rPr>
              <w:t>３</w:t>
            </w:r>
          </w:p>
        </w:tc>
        <w:tc>
          <w:tcPr>
            <w:tcW w:w="6358" w:type="dxa"/>
            <w:tcBorders>
              <w:top w:val="single" w:sz="4" w:space="0" w:color="auto"/>
              <w:left w:val="single" w:sz="4" w:space="0" w:color="auto"/>
              <w:bottom w:val="single" w:sz="4" w:space="0" w:color="auto"/>
              <w:right w:val="single" w:sz="4" w:space="0" w:color="auto"/>
            </w:tcBorders>
            <w:shd w:val="clear" w:color="auto" w:fill="FFFFFF"/>
            <w:vAlign w:val="center"/>
          </w:tcPr>
          <w:p w14:paraId="530FF97B" w14:textId="7422F00E" w:rsidR="00B22D28" w:rsidRPr="00D3062D" w:rsidRDefault="00B22D28" w:rsidP="00A52AF5">
            <w:pPr>
              <w:pStyle w:val="17"/>
              <w:adjustRightInd w:val="0"/>
              <w:snapToGrid w:val="0"/>
              <w:spacing w:after="0" w:line="240" w:lineRule="auto"/>
            </w:pPr>
            <w:proofErr w:type="spellStart"/>
            <w:r w:rsidRPr="00D3062D">
              <w:t>共同技術開発体協定書</w:t>
            </w:r>
            <w:proofErr w:type="spellEnd"/>
          </w:p>
        </w:tc>
      </w:tr>
    </w:tbl>
    <w:p w14:paraId="64C9C120" w14:textId="77777777" w:rsidR="00E25577" w:rsidRPr="00D3062D" w:rsidRDefault="00E25577" w:rsidP="00444618">
      <w:pPr>
        <w:adjustRightInd w:val="0"/>
        <w:snapToGrid w:val="0"/>
      </w:pPr>
    </w:p>
    <w:p w14:paraId="2B02C90F" w14:textId="00BCEC05" w:rsidR="00E25577" w:rsidRPr="00D3062D" w:rsidRDefault="008324FF" w:rsidP="002271ED">
      <w:pPr>
        <w:pStyle w:val="210"/>
        <w:keepNext/>
        <w:keepLines/>
        <w:adjustRightInd w:val="0"/>
        <w:snapToGrid w:val="0"/>
        <w:spacing w:after="60"/>
        <w:rPr>
          <w:lang w:eastAsia="ja-JP"/>
        </w:rPr>
      </w:pPr>
      <w:bookmarkStart w:id="58" w:name="bookmark47"/>
      <w:bookmarkStart w:id="59" w:name="bookmark49"/>
      <w:bookmarkStart w:id="60" w:name="bookmark46"/>
      <w:bookmarkStart w:id="61" w:name="_Toc221033194"/>
      <w:r w:rsidRPr="00D3062D">
        <w:rPr>
          <w:lang w:eastAsia="ja-JP"/>
        </w:rPr>
        <w:t>４.１.２</w:t>
      </w:r>
      <w:r w:rsidR="005759AF">
        <w:rPr>
          <w:rFonts w:hint="eastAsia"/>
          <w:lang w:eastAsia="ja-JP"/>
        </w:rPr>
        <w:t xml:space="preserve">　</w:t>
      </w:r>
      <w:r w:rsidRPr="00D3062D">
        <w:rPr>
          <w:lang w:eastAsia="ja-JP"/>
        </w:rPr>
        <w:t>添付書類</w:t>
      </w:r>
      <w:bookmarkEnd w:id="58"/>
      <w:bookmarkEnd w:id="59"/>
      <w:bookmarkEnd w:id="60"/>
      <w:bookmarkEnd w:id="61"/>
    </w:p>
    <w:p w14:paraId="24E81586" w14:textId="3D34E76D" w:rsidR="00E25577" w:rsidRDefault="008324FF" w:rsidP="009C223E">
      <w:pPr>
        <w:pStyle w:val="13"/>
        <w:adjustRightInd w:val="0"/>
        <w:snapToGrid w:val="0"/>
        <w:spacing w:after="0" w:line="240" w:lineRule="auto"/>
        <w:ind w:firstLineChars="100" w:firstLine="200"/>
        <w:rPr>
          <w:lang w:eastAsia="ja-JP"/>
        </w:rPr>
      </w:pPr>
      <w:r w:rsidRPr="00D3062D">
        <w:rPr>
          <w:lang w:eastAsia="ja-JP"/>
        </w:rPr>
        <w:t>応募にあたっては、以下の資料又はこれに準ずるものを添付して下さい</w:t>
      </w:r>
      <w:r w:rsidR="004774FE" w:rsidRPr="00D3062D">
        <w:rPr>
          <w:rFonts w:hint="eastAsia"/>
          <w:lang w:eastAsia="ja-JP"/>
        </w:rPr>
        <w:t>。</w:t>
      </w:r>
      <w:r w:rsidR="00364EC9" w:rsidRPr="00D3062D">
        <w:rPr>
          <w:rFonts w:hint="eastAsia"/>
          <w:lang w:eastAsia="ja-JP"/>
        </w:rPr>
        <w:t>（</w:t>
      </w:r>
      <w:r w:rsidRPr="00D3062D">
        <w:rPr>
          <w:lang w:eastAsia="ja-JP"/>
        </w:rPr>
        <w:t>既存のパンフレット等でも結構です</w:t>
      </w:r>
      <w:r w:rsidR="004774FE" w:rsidRPr="00D3062D">
        <w:rPr>
          <w:rFonts w:hint="eastAsia"/>
          <w:lang w:eastAsia="ja-JP"/>
        </w:rPr>
        <w:t>。</w:t>
      </w:r>
      <w:r w:rsidR="00364EC9" w:rsidRPr="00D3062D">
        <w:rPr>
          <w:rFonts w:hint="eastAsia"/>
          <w:lang w:eastAsia="ja-JP"/>
        </w:rPr>
        <w:t>）</w:t>
      </w:r>
      <w:r w:rsidRPr="00D3062D">
        <w:rPr>
          <w:lang w:eastAsia="ja-JP"/>
        </w:rPr>
        <w:t>また、複数の技術開発機関による共同で申請の場合、代表機関に加え、すべての技術開発分担機関</w:t>
      </w:r>
      <w:r w:rsidR="00364EC9" w:rsidRPr="00D3062D">
        <w:rPr>
          <w:rFonts w:hint="eastAsia"/>
          <w:lang w:eastAsia="ja-JP"/>
        </w:rPr>
        <w:t>（</w:t>
      </w:r>
      <w:r w:rsidRPr="00D3062D">
        <w:rPr>
          <w:lang w:eastAsia="ja-JP"/>
        </w:rPr>
        <w:t>以下「分担機関」という。</w:t>
      </w:r>
      <w:r w:rsidR="00364EC9" w:rsidRPr="00D3062D">
        <w:rPr>
          <w:rFonts w:hint="eastAsia"/>
          <w:lang w:eastAsia="ja-JP"/>
        </w:rPr>
        <w:t>）</w:t>
      </w:r>
      <w:r w:rsidRPr="00D3062D">
        <w:rPr>
          <w:lang w:eastAsia="ja-JP"/>
        </w:rPr>
        <w:t>について、添付書類を提出して下さい。</w:t>
      </w:r>
    </w:p>
    <w:p w14:paraId="2E5BD5BA" w14:textId="6AB73EF3" w:rsidR="00826454" w:rsidRPr="00D3062D" w:rsidRDefault="00826454" w:rsidP="002271ED">
      <w:pPr>
        <w:pStyle w:val="13"/>
        <w:numPr>
          <w:ilvl w:val="0"/>
          <w:numId w:val="40"/>
        </w:numPr>
        <w:tabs>
          <w:tab w:val="left" w:pos="1031"/>
        </w:tabs>
        <w:adjustRightInd w:val="0"/>
        <w:snapToGrid w:val="0"/>
        <w:spacing w:after="0" w:line="240" w:lineRule="auto"/>
        <w:jc w:val="both"/>
        <w:rPr>
          <w:lang w:eastAsia="ja-JP"/>
        </w:rPr>
      </w:pPr>
      <w:r w:rsidRPr="00D3062D">
        <w:rPr>
          <w:lang w:eastAsia="ja-JP"/>
        </w:rPr>
        <w:t>法人の概要</w:t>
      </w:r>
      <w:r w:rsidR="00F01CAB">
        <w:rPr>
          <w:rFonts w:hint="eastAsia"/>
          <w:lang w:eastAsia="ja-JP"/>
        </w:rPr>
        <w:t>、定款、財務諸表</w:t>
      </w:r>
      <w:r w:rsidRPr="00D3062D">
        <w:rPr>
          <w:rFonts w:hint="eastAsia"/>
          <w:lang w:eastAsia="ja-JP"/>
        </w:rPr>
        <w:t xml:space="preserve">　１</w:t>
      </w:r>
      <w:r w:rsidRPr="00D3062D">
        <w:rPr>
          <w:lang w:eastAsia="ja-JP"/>
        </w:rPr>
        <w:t>部</w:t>
      </w:r>
    </w:p>
    <w:p w14:paraId="29CD34ED" w14:textId="5C2E3552" w:rsidR="005F36B2" w:rsidRDefault="008324FF" w:rsidP="005F36B2">
      <w:pPr>
        <w:pStyle w:val="13"/>
        <w:numPr>
          <w:ilvl w:val="0"/>
          <w:numId w:val="40"/>
        </w:numPr>
        <w:tabs>
          <w:tab w:val="left" w:pos="1031"/>
        </w:tabs>
        <w:adjustRightInd w:val="0"/>
        <w:snapToGrid w:val="0"/>
        <w:spacing w:after="0" w:line="240" w:lineRule="auto"/>
        <w:jc w:val="both"/>
        <w:rPr>
          <w:lang w:eastAsia="ja-JP"/>
        </w:rPr>
      </w:pPr>
      <w:bookmarkStart w:id="62" w:name="bookmark50"/>
      <w:bookmarkStart w:id="63" w:name="bookmark51"/>
      <w:bookmarkEnd w:id="62"/>
      <w:bookmarkEnd w:id="63"/>
      <w:r w:rsidRPr="00D3062D">
        <w:rPr>
          <w:lang w:eastAsia="ja-JP"/>
        </w:rPr>
        <w:t>技術開発に係る事業部、研究所等の組織、事業内容、技術内容等</w:t>
      </w:r>
      <w:r w:rsidR="009C5802" w:rsidRPr="00D3062D">
        <w:rPr>
          <w:rFonts w:hint="eastAsia"/>
          <w:lang w:eastAsia="ja-JP"/>
        </w:rPr>
        <w:t xml:space="preserve">　１</w:t>
      </w:r>
      <w:r w:rsidRPr="00D3062D">
        <w:rPr>
          <w:lang w:eastAsia="ja-JP"/>
        </w:rPr>
        <w:t>部</w:t>
      </w:r>
      <w:bookmarkStart w:id="64" w:name="bookmark52"/>
      <w:bookmarkEnd w:id="64"/>
    </w:p>
    <w:p w14:paraId="480DC375" w14:textId="185C58F4" w:rsidR="00E25577" w:rsidRPr="00D3062D" w:rsidRDefault="008324FF" w:rsidP="002271ED">
      <w:pPr>
        <w:pStyle w:val="13"/>
        <w:numPr>
          <w:ilvl w:val="0"/>
          <w:numId w:val="40"/>
        </w:numPr>
        <w:tabs>
          <w:tab w:val="left" w:pos="1031"/>
        </w:tabs>
        <w:adjustRightInd w:val="0"/>
        <w:snapToGrid w:val="0"/>
        <w:spacing w:after="0" w:line="240" w:lineRule="auto"/>
        <w:jc w:val="both"/>
        <w:rPr>
          <w:lang w:eastAsia="ja-JP"/>
        </w:rPr>
      </w:pPr>
      <w:r w:rsidRPr="00D3062D">
        <w:rPr>
          <w:lang w:eastAsia="ja-JP"/>
        </w:rPr>
        <w:t>令和</w:t>
      </w:r>
      <w:r w:rsidR="00850625" w:rsidRPr="00D3062D">
        <w:rPr>
          <w:rFonts w:hint="eastAsia"/>
          <w:lang w:eastAsia="ja-JP"/>
        </w:rPr>
        <w:t>７</w:t>
      </w:r>
      <w:r w:rsidRPr="00D3062D">
        <w:rPr>
          <w:lang w:eastAsia="ja-JP"/>
        </w:rPr>
        <w:t>・</w:t>
      </w:r>
      <w:r w:rsidR="00850625" w:rsidRPr="00D3062D">
        <w:rPr>
          <w:rFonts w:hint="eastAsia"/>
          <w:lang w:eastAsia="ja-JP"/>
        </w:rPr>
        <w:t>８</w:t>
      </w:r>
      <w:r w:rsidRPr="00D3062D">
        <w:rPr>
          <w:lang w:eastAsia="ja-JP"/>
        </w:rPr>
        <w:t>・</w:t>
      </w:r>
      <w:r w:rsidR="00850625" w:rsidRPr="00D3062D">
        <w:rPr>
          <w:rFonts w:hint="eastAsia"/>
          <w:lang w:eastAsia="ja-JP"/>
        </w:rPr>
        <w:t>９</w:t>
      </w:r>
      <w:r w:rsidRPr="00D3062D">
        <w:rPr>
          <w:lang w:eastAsia="ja-JP"/>
        </w:rPr>
        <w:t>年度国土交通省競争参加資格</w:t>
      </w:r>
      <w:r w:rsidR="00364EC9" w:rsidRPr="00D3062D">
        <w:rPr>
          <w:lang w:eastAsia="ja-JP"/>
        </w:rPr>
        <w:t>（</w:t>
      </w:r>
      <w:r w:rsidRPr="00D3062D">
        <w:rPr>
          <w:lang w:eastAsia="ja-JP"/>
        </w:rPr>
        <w:t>全省庁統一参加資格等</w:t>
      </w:r>
      <w:r w:rsidR="00364EC9" w:rsidRPr="00D3062D">
        <w:rPr>
          <w:lang w:eastAsia="ja-JP"/>
        </w:rPr>
        <w:t>）</w:t>
      </w:r>
      <w:r w:rsidRPr="00D3062D">
        <w:rPr>
          <w:lang w:eastAsia="ja-JP"/>
        </w:rPr>
        <w:t>に係る資格審査結果通知書</w:t>
      </w:r>
      <w:r w:rsidR="00364EC9" w:rsidRPr="00D3062D">
        <w:rPr>
          <w:lang w:eastAsia="ja-JP"/>
        </w:rPr>
        <w:t>（</w:t>
      </w:r>
      <w:r w:rsidRPr="00D3062D">
        <w:rPr>
          <w:lang w:eastAsia="ja-JP"/>
        </w:rPr>
        <w:t>全省庁統一参加資格</w:t>
      </w:r>
      <w:r w:rsidR="00364EC9" w:rsidRPr="00D3062D">
        <w:rPr>
          <w:lang w:eastAsia="ja-JP"/>
        </w:rPr>
        <w:t>）</w:t>
      </w:r>
      <w:r w:rsidRPr="00D3062D">
        <w:rPr>
          <w:lang w:eastAsia="ja-JP"/>
        </w:rPr>
        <w:t>の写し</w:t>
      </w:r>
      <w:r w:rsidR="00364EC9" w:rsidRPr="00D3062D">
        <w:rPr>
          <w:lang w:eastAsia="ja-JP"/>
        </w:rPr>
        <w:t>（</w:t>
      </w:r>
      <w:r w:rsidRPr="00D3062D">
        <w:rPr>
          <w:lang w:eastAsia="ja-JP"/>
        </w:rPr>
        <w:t>申請中の場合は、申請中であることが分かる資料</w:t>
      </w:r>
      <w:r w:rsidR="00364EC9" w:rsidRPr="00D3062D">
        <w:rPr>
          <w:lang w:eastAsia="ja-JP"/>
        </w:rPr>
        <w:t>（</w:t>
      </w:r>
      <w:r w:rsidRPr="00D3062D">
        <w:rPr>
          <w:lang w:eastAsia="ja-JP"/>
        </w:rPr>
        <w:t>申請完了が通知されたメール、申請書の写し等</w:t>
      </w:r>
      <w:r w:rsidR="00364EC9" w:rsidRPr="00D3062D">
        <w:rPr>
          <w:lang w:eastAsia="ja-JP"/>
        </w:rPr>
        <w:t>））</w:t>
      </w:r>
    </w:p>
    <w:p w14:paraId="53104B7A" w14:textId="362C2E4F" w:rsidR="00E25577" w:rsidRPr="00D3062D" w:rsidRDefault="008324FF" w:rsidP="002271ED">
      <w:pPr>
        <w:pStyle w:val="13"/>
        <w:numPr>
          <w:ilvl w:val="0"/>
          <w:numId w:val="7"/>
        </w:numPr>
        <w:adjustRightInd w:val="0"/>
        <w:snapToGrid w:val="0"/>
        <w:spacing w:after="0" w:line="240" w:lineRule="auto"/>
        <w:ind w:left="1418" w:hanging="425"/>
        <w:rPr>
          <w:lang w:eastAsia="ja-JP"/>
        </w:rPr>
      </w:pPr>
      <w:r w:rsidRPr="002271ED">
        <w:rPr>
          <w:lang w:eastAsia="ja-JP"/>
        </w:rPr>
        <w:t>申請中の者については、資格が取得できた場合、速やかに資格審査結果通知書</w:t>
      </w:r>
      <w:r w:rsidR="00364EC9" w:rsidRPr="002271ED">
        <w:rPr>
          <w:lang w:eastAsia="ja-JP"/>
        </w:rPr>
        <w:t>（</w:t>
      </w:r>
      <w:r w:rsidRPr="002271ED">
        <w:rPr>
          <w:lang w:eastAsia="ja-JP"/>
        </w:rPr>
        <w:t>全省庁統一参</w:t>
      </w:r>
      <w:r w:rsidRPr="00D3062D">
        <w:rPr>
          <w:lang w:eastAsia="ja-JP"/>
        </w:rPr>
        <w:t>加資格</w:t>
      </w:r>
      <w:r w:rsidR="00364EC9" w:rsidRPr="00D3062D">
        <w:rPr>
          <w:lang w:eastAsia="ja-JP"/>
        </w:rPr>
        <w:t>）</w:t>
      </w:r>
      <w:r w:rsidRPr="00D3062D">
        <w:rPr>
          <w:lang w:eastAsia="ja-JP"/>
        </w:rPr>
        <w:t>の写しを追加で提出して</w:t>
      </w:r>
      <w:r w:rsidR="00631F0E" w:rsidRPr="00D3062D">
        <w:rPr>
          <w:lang w:eastAsia="ja-JP"/>
        </w:rPr>
        <w:t>下さい</w:t>
      </w:r>
      <w:r w:rsidRPr="00D3062D">
        <w:rPr>
          <w:lang w:eastAsia="ja-JP"/>
        </w:rPr>
        <w:t>。</w:t>
      </w:r>
    </w:p>
    <w:p w14:paraId="6764826D" w14:textId="77777777" w:rsidR="009F2E8F" w:rsidRPr="009F2E8F" w:rsidRDefault="009F2E8F" w:rsidP="00444618">
      <w:pPr>
        <w:pStyle w:val="13"/>
        <w:adjustRightInd w:val="0"/>
        <w:snapToGrid w:val="0"/>
        <w:spacing w:after="0" w:line="240" w:lineRule="auto"/>
        <w:rPr>
          <w:lang w:eastAsia="ja-JP"/>
        </w:rPr>
      </w:pPr>
    </w:p>
    <w:p w14:paraId="332C5758" w14:textId="57F95D3F" w:rsidR="00E25577" w:rsidRPr="00D3062D" w:rsidRDefault="008324FF" w:rsidP="002271ED">
      <w:pPr>
        <w:pStyle w:val="210"/>
        <w:keepNext/>
        <w:keepLines/>
        <w:adjustRightInd w:val="0"/>
        <w:snapToGrid w:val="0"/>
        <w:spacing w:after="60"/>
        <w:rPr>
          <w:lang w:eastAsia="ja-JP"/>
        </w:rPr>
      </w:pPr>
      <w:bookmarkStart w:id="65" w:name="bookmark54"/>
      <w:bookmarkStart w:id="66" w:name="bookmark56"/>
      <w:bookmarkStart w:id="67" w:name="bookmark53"/>
      <w:bookmarkStart w:id="68" w:name="_Toc221033195"/>
      <w:r w:rsidRPr="00D3062D">
        <w:rPr>
          <w:lang w:eastAsia="ja-JP"/>
        </w:rPr>
        <w:t>４.１.３</w:t>
      </w:r>
      <w:r w:rsidR="005759AF">
        <w:rPr>
          <w:rFonts w:hint="eastAsia"/>
          <w:lang w:eastAsia="ja-JP"/>
        </w:rPr>
        <w:t xml:space="preserve">　</w:t>
      </w:r>
      <w:r w:rsidRPr="00D3062D">
        <w:rPr>
          <w:lang w:eastAsia="ja-JP"/>
        </w:rPr>
        <w:t>提出形態</w:t>
      </w:r>
      <w:bookmarkEnd w:id="65"/>
      <w:bookmarkEnd w:id="66"/>
      <w:bookmarkEnd w:id="67"/>
      <w:bookmarkEnd w:id="68"/>
    </w:p>
    <w:p w14:paraId="16C101A3" w14:textId="48EF3327" w:rsidR="004774FE" w:rsidRPr="00D3062D" w:rsidRDefault="008324FF" w:rsidP="002271ED">
      <w:pPr>
        <w:pStyle w:val="13"/>
        <w:adjustRightInd w:val="0"/>
        <w:snapToGrid w:val="0"/>
        <w:spacing w:after="0" w:line="240" w:lineRule="auto"/>
        <w:ind w:firstLineChars="100" w:firstLine="200"/>
        <w:rPr>
          <w:lang w:eastAsia="ja-JP"/>
        </w:rPr>
      </w:pPr>
      <w:r w:rsidRPr="00D3062D">
        <w:rPr>
          <w:lang w:eastAsia="ja-JP"/>
        </w:rPr>
        <w:t>提案</w:t>
      </w:r>
      <w:r w:rsidR="005743EF">
        <w:rPr>
          <w:rFonts w:hint="eastAsia"/>
          <w:lang w:eastAsia="ja-JP"/>
        </w:rPr>
        <w:t>書類</w:t>
      </w:r>
      <w:r w:rsidRPr="00D3062D">
        <w:rPr>
          <w:lang w:eastAsia="ja-JP"/>
        </w:rPr>
        <w:t>の提出形態は、電子</w:t>
      </w:r>
      <w:r w:rsidR="00E203DD" w:rsidRPr="00D3062D">
        <w:rPr>
          <w:rFonts w:hint="eastAsia"/>
          <w:lang w:eastAsia="ja-JP"/>
        </w:rPr>
        <w:t>媒体</w:t>
      </w:r>
      <w:r w:rsidR="00364EC9" w:rsidRPr="00D3062D">
        <w:rPr>
          <w:lang w:eastAsia="ja-JP"/>
        </w:rPr>
        <w:t>（</w:t>
      </w:r>
      <w:r w:rsidRPr="00D3062D">
        <w:rPr>
          <w:lang w:eastAsia="ja-JP"/>
        </w:rPr>
        <w:t>提出データは</w:t>
      </w:r>
      <w:r w:rsidR="00376746" w:rsidRPr="00D3062D">
        <w:rPr>
          <w:rFonts w:hint="eastAsia"/>
          <w:lang w:eastAsia="ja-JP"/>
        </w:rPr>
        <w:t>PDF</w:t>
      </w:r>
      <w:r w:rsidR="005F36B2">
        <w:rPr>
          <w:rFonts w:hint="eastAsia"/>
          <w:lang w:eastAsia="ja-JP"/>
        </w:rPr>
        <w:t>、</w:t>
      </w:r>
      <w:r w:rsidR="00376746" w:rsidRPr="00D3062D">
        <w:rPr>
          <w:rFonts w:hint="eastAsia"/>
          <w:lang w:eastAsia="ja-JP"/>
        </w:rPr>
        <w:t>W</w:t>
      </w:r>
      <w:r w:rsidRPr="00D3062D">
        <w:rPr>
          <w:lang w:eastAsia="ja-JP"/>
        </w:rPr>
        <w:t>ord</w:t>
      </w:r>
      <w:r w:rsidR="005F36B2">
        <w:rPr>
          <w:rFonts w:hint="eastAsia"/>
          <w:lang w:eastAsia="ja-JP"/>
        </w:rPr>
        <w:t>及び</w:t>
      </w:r>
      <w:proofErr w:type="spellStart"/>
      <w:r w:rsidR="005F36B2">
        <w:rPr>
          <w:rFonts w:hint="eastAsia"/>
          <w:lang w:eastAsia="ja-JP"/>
        </w:rPr>
        <w:t>Powerpoint</w:t>
      </w:r>
      <w:proofErr w:type="spellEnd"/>
      <w:r w:rsidR="00230A06">
        <w:rPr>
          <w:rFonts w:hint="eastAsia"/>
          <w:lang w:eastAsia="ja-JP"/>
        </w:rPr>
        <w:t>等</w:t>
      </w:r>
      <w:r w:rsidR="00364EC9" w:rsidRPr="00D3062D">
        <w:rPr>
          <w:lang w:eastAsia="ja-JP"/>
        </w:rPr>
        <w:t>）</w:t>
      </w:r>
      <w:r w:rsidRPr="00D3062D">
        <w:rPr>
          <w:lang w:eastAsia="ja-JP"/>
        </w:rPr>
        <w:t>とします。</w:t>
      </w:r>
    </w:p>
    <w:p w14:paraId="23F6EB64" w14:textId="62BE4B1B" w:rsidR="00E25577" w:rsidRPr="00D3062D" w:rsidRDefault="008324FF" w:rsidP="002271ED">
      <w:pPr>
        <w:pStyle w:val="210"/>
        <w:keepNext/>
        <w:keepLines/>
        <w:adjustRightInd w:val="0"/>
        <w:snapToGrid w:val="0"/>
        <w:spacing w:after="60"/>
        <w:ind w:left="2217" w:hanging="2217"/>
        <w:rPr>
          <w:lang w:eastAsia="ja-JP"/>
        </w:rPr>
      </w:pPr>
      <w:bookmarkStart w:id="69" w:name="bookmark58"/>
      <w:bookmarkStart w:id="70" w:name="bookmark60"/>
      <w:bookmarkStart w:id="71" w:name="bookmark57"/>
      <w:bookmarkStart w:id="72" w:name="_Toc221033196"/>
      <w:r w:rsidRPr="00D3062D">
        <w:rPr>
          <w:lang w:eastAsia="ja-JP"/>
        </w:rPr>
        <w:t>４.１.４</w:t>
      </w:r>
      <w:r w:rsidR="005759AF">
        <w:rPr>
          <w:rFonts w:hint="eastAsia"/>
          <w:lang w:eastAsia="ja-JP"/>
        </w:rPr>
        <w:t xml:space="preserve">　</w:t>
      </w:r>
      <w:r w:rsidRPr="00D3062D">
        <w:rPr>
          <w:lang w:eastAsia="ja-JP"/>
        </w:rPr>
        <w:t>提案</w:t>
      </w:r>
      <w:r w:rsidR="005743EF">
        <w:rPr>
          <w:rFonts w:hint="eastAsia"/>
          <w:lang w:eastAsia="ja-JP"/>
        </w:rPr>
        <w:t>書類</w:t>
      </w:r>
      <w:r w:rsidRPr="00D3062D">
        <w:rPr>
          <w:lang w:eastAsia="ja-JP"/>
        </w:rPr>
        <w:t>の提出期限及び提出</w:t>
      </w:r>
      <w:r w:rsidR="00E203DD" w:rsidRPr="00D3062D">
        <w:rPr>
          <w:rFonts w:hint="eastAsia"/>
          <w:lang w:eastAsia="ja-JP"/>
        </w:rPr>
        <w:t>方法</w:t>
      </w:r>
      <w:bookmarkEnd w:id="69"/>
      <w:bookmarkEnd w:id="70"/>
      <w:bookmarkEnd w:id="71"/>
      <w:bookmarkEnd w:id="72"/>
    </w:p>
    <w:p w14:paraId="6D06E5A3" w14:textId="32AB7D11" w:rsidR="004774FE" w:rsidRPr="00A52AF5" w:rsidRDefault="008324FF" w:rsidP="002271ED">
      <w:pPr>
        <w:pStyle w:val="13"/>
        <w:adjustRightInd w:val="0"/>
        <w:snapToGrid w:val="0"/>
        <w:spacing w:after="0" w:line="240" w:lineRule="auto"/>
        <w:ind w:firstLineChars="100" w:firstLine="200"/>
        <w:rPr>
          <w:color w:val="000000" w:themeColor="text1"/>
          <w:lang w:eastAsia="ja-JP"/>
        </w:rPr>
      </w:pPr>
      <w:r w:rsidRPr="00D3062D">
        <w:rPr>
          <w:lang w:eastAsia="ja-JP"/>
        </w:rPr>
        <w:t>提案</w:t>
      </w:r>
      <w:r w:rsidR="005743EF">
        <w:rPr>
          <w:rFonts w:hint="eastAsia"/>
          <w:lang w:eastAsia="ja-JP"/>
        </w:rPr>
        <w:t>書類</w:t>
      </w:r>
      <w:r w:rsidRPr="00D3062D">
        <w:rPr>
          <w:lang w:eastAsia="ja-JP"/>
        </w:rPr>
        <w:t>を電子メールで提出</w:t>
      </w:r>
      <w:r w:rsidRPr="00A52AF5">
        <w:rPr>
          <w:color w:val="000000" w:themeColor="text1"/>
          <w:lang w:eastAsia="ja-JP"/>
        </w:rPr>
        <w:t>するとともに、電話で担当まで提出した旨を連絡願います。</w:t>
      </w:r>
    </w:p>
    <w:p w14:paraId="6FF8EAD4" w14:textId="1719F072" w:rsidR="00E25577" w:rsidRPr="00A52AF5" w:rsidRDefault="008324FF" w:rsidP="00444618">
      <w:pPr>
        <w:pStyle w:val="13"/>
        <w:adjustRightInd w:val="0"/>
        <w:snapToGrid w:val="0"/>
        <w:spacing w:after="0" w:line="240" w:lineRule="auto"/>
        <w:ind w:firstLineChars="100" w:firstLine="201"/>
        <w:rPr>
          <w:color w:val="000000" w:themeColor="text1"/>
          <w:lang w:eastAsia="ja-JP"/>
        </w:rPr>
      </w:pPr>
      <w:r w:rsidRPr="00A52AF5">
        <w:rPr>
          <w:b/>
          <w:bCs/>
          <w:color w:val="000000" w:themeColor="text1"/>
          <w:lang w:eastAsia="ja-JP"/>
        </w:rPr>
        <w:t>提出期限</w:t>
      </w:r>
      <w:r w:rsidRPr="00A52AF5">
        <w:rPr>
          <w:color w:val="000000" w:themeColor="text1"/>
          <w:lang w:eastAsia="ja-JP"/>
        </w:rPr>
        <w:t>：令和</w:t>
      </w:r>
      <w:r w:rsidR="009C5802"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５</w:t>
      </w:r>
      <w:r w:rsidRPr="00A52AF5">
        <w:rPr>
          <w:color w:val="000000" w:themeColor="text1"/>
          <w:lang w:eastAsia="ja-JP"/>
        </w:rPr>
        <w:t>月</w:t>
      </w:r>
      <w:r w:rsidR="0026117F" w:rsidRPr="00A52AF5">
        <w:rPr>
          <w:rFonts w:hint="eastAsia"/>
          <w:color w:val="000000" w:themeColor="text1"/>
          <w:lang w:eastAsia="ja-JP"/>
        </w:rPr>
        <w:t>１５</w:t>
      </w:r>
      <w:r w:rsidRPr="00A52AF5">
        <w:rPr>
          <w:color w:val="000000" w:themeColor="text1"/>
          <w:lang w:eastAsia="ja-JP"/>
        </w:rPr>
        <w:t>日</w:t>
      </w:r>
      <w:r w:rsidR="00364EC9" w:rsidRPr="00A52AF5">
        <w:rPr>
          <w:color w:val="000000" w:themeColor="text1"/>
          <w:lang w:eastAsia="ja-JP"/>
        </w:rPr>
        <w:t>（</w:t>
      </w:r>
      <w:r w:rsidR="0026117F" w:rsidRPr="00A52AF5">
        <w:rPr>
          <w:rFonts w:hint="eastAsia"/>
          <w:color w:val="000000" w:themeColor="text1"/>
          <w:lang w:eastAsia="ja-JP"/>
        </w:rPr>
        <w:t>金</w:t>
      </w:r>
      <w:r w:rsidR="00364EC9" w:rsidRPr="00A52AF5">
        <w:rPr>
          <w:color w:val="000000" w:themeColor="text1"/>
          <w:lang w:eastAsia="ja-JP"/>
        </w:rPr>
        <w:t>）</w:t>
      </w:r>
      <w:r w:rsidRPr="00A52AF5">
        <w:rPr>
          <w:color w:val="000000" w:themeColor="text1"/>
          <w:lang w:eastAsia="ja-JP"/>
        </w:rPr>
        <w:t>１７:００</w:t>
      </w:r>
    </w:p>
    <w:p w14:paraId="7B0D2FB6" w14:textId="5DB70B38" w:rsidR="00E25577" w:rsidRPr="00A52AF5" w:rsidRDefault="008324FF" w:rsidP="00444618">
      <w:pPr>
        <w:pStyle w:val="13"/>
        <w:adjustRightInd w:val="0"/>
        <w:snapToGrid w:val="0"/>
        <w:spacing w:after="0" w:line="240" w:lineRule="auto"/>
        <w:ind w:firstLineChars="100" w:firstLine="201"/>
        <w:rPr>
          <w:color w:val="000000" w:themeColor="text1"/>
          <w:lang w:eastAsia="ja-JP"/>
        </w:rPr>
      </w:pPr>
      <w:r w:rsidRPr="00A52AF5">
        <w:rPr>
          <w:b/>
          <w:bCs/>
          <w:color w:val="000000" w:themeColor="text1"/>
          <w:lang w:eastAsia="ja-JP"/>
        </w:rPr>
        <w:t>提 出 先</w:t>
      </w:r>
      <w:r w:rsidRPr="00A52AF5">
        <w:rPr>
          <w:color w:val="000000" w:themeColor="text1"/>
          <w:lang w:eastAsia="ja-JP"/>
        </w:rPr>
        <w:t>：国土</w:t>
      </w:r>
      <w:r w:rsidRPr="0026117F">
        <w:rPr>
          <w:color w:val="000000" w:themeColor="text1"/>
          <w:lang w:eastAsia="ja-JP"/>
        </w:rPr>
        <w:t>交通省</w:t>
      </w:r>
      <w:r w:rsidR="00D3062D" w:rsidRPr="0026117F">
        <w:rPr>
          <w:rFonts w:hint="eastAsia"/>
          <w:color w:val="000000" w:themeColor="text1"/>
          <w:lang w:eastAsia="ja-JP"/>
        </w:rPr>
        <w:t xml:space="preserve">　港湾局</w:t>
      </w:r>
      <w:r w:rsidRPr="0026117F">
        <w:rPr>
          <w:rFonts w:hint="eastAsia"/>
          <w:color w:val="000000" w:themeColor="text1"/>
          <w:lang w:eastAsia="ja-JP"/>
        </w:rPr>
        <w:t xml:space="preserve">　</w:t>
      </w:r>
      <w:r w:rsidR="009C5802" w:rsidRPr="0026117F">
        <w:rPr>
          <w:rFonts w:hint="eastAsia"/>
          <w:color w:val="000000" w:themeColor="text1"/>
          <w:lang w:eastAsia="ja-JP"/>
        </w:rPr>
        <w:t>海洋・環境課</w:t>
      </w:r>
      <w:r w:rsidRPr="0026117F">
        <w:rPr>
          <w:rFonts w:hint="eastAsia"/>
          <w:color w:val="000000" w:themeColor="text1"/>
          <w:lang w:eastAsia="ja-JP"/>
        </w:rPr>
        <w:t xml:space="preserve">　</w:t>
      </w:r>
      <w:r w:rsidR="009C5802" w:rsidRPr="0026117F">
        <w:rPr>
          <w:rFonts w:hint="eastAsia"/>
          <w:color w:val="000000" w:themeColor="text1"/>
          <w:lang w:eastAsia="ja-JP"/>
        </w:rPr>
        <w:t>海洋利用開発室</w:t>
      </w:r>
      <w:r w:rsidR="00435B9E" w:rsidRPr="0026117F">
        <w:rPr>
          <w:rFonts w:hint="eastAsia"/>
          <w:color w:val="000000" w:themeColor="text1"/>
          <w:lang w:eastAsia="ja-JP"/>
        </w:rPr>
        <w:t xml:space="preserve">　技術開発制度担当</w:t>
      </w:r>
    </w:p>
    <w:p w14:paraId="5ACFCBB1" w14:textId="5929F657" w:rsidR="00E25577" w:rsidRPr="00A52AF5" w:rsidRDefault="004774FE" w:rsidP="004774FE">
      <w:pPr>
        <w:pStyle w:val="13"/>
        <w:adjustRightInd w:val="0"/>
        <w:snapToGrid w:val="0"/>
        <w:spacing w:after="0" w:line="240" w:lineRule="auto"/>
        <w:ind w:firstLineChars="100" w:firstLine="201"/>
        <w:rPr>
          <w:color w:val="000000" w:themeColor="text1"/>
          <w:lang w:eastAsia="ja-JP"/>
        </w:rPr>
      </w:pPr>
      <w:r w:rsidRPr="00A52AF5">
        <w:rPr>
          <w:rFonts w:hint="eastAsia"/>
          <w:b/>
          <w:bCs/>
          <w:color w:val="000000" w:themeColor="text1"/>
          <w:lang w:eastAsia="ja-JP"/>
        </w:rPr>
        <w:t>メールアドレス</w:t>
      </w:r>
      <w:r w:rsidRPr="00A52AF5">
        <w:rPr>
          <w:color w:val="000000" w:themeColor="text1"/>
          <w:lang w:eastAsia="ja-JP"/>
        </w:rPr>
        <w:t>：</w:t>
      </w:r>
      <w:r w:rsidR="009E3E47" w:rsidRPr="00A52AF5">
        <w:rPr>
          <w:color w:val="000000" w:themeColor="text1"/>
          <w:lang w:eastAsia="ja-JP"/>
        </w:rPr>
        <w:t>hqt-port-floatingwind-dev@gxb.mlit.go.jp</w:t>
      </w:r>
    </w:p>
    <w:p w14:paraId="61194A3C" w14:textId="523639CF" w:rsidR="00E203DD" w:rsidRPr="00D3062D" w:rsidRDefault="00E203DD" w:rsidP="00E203DD">
      <w:pPr>
        <w:pStyle w:val="13"/>
        <w:adjustRightInd w:val="0"/>
        <w:snapToGrid w:val="0"/>
        <w:spacing w:after="0" w:line="240" w:lineRule="auto"/>
        <w:ind w:firstLineChars="100" w:firstLine="201"/>
        <w:rPr>
          <w:lang w:eastAsia="ja-JP"/>
        </w:rPr>
      </w:pPr>
      <w:r w:rsidRPr="00D3062D">
        <w:rPr>
          <w:b/>
          <w:bCs/>
          <w:lang w:eastAsia="ja-JP"/>
        </w:rPr>
        <w:t>電話</w:t>
      </w:r>
      <w:r w:rsidRPr="002271ED">
        <w:rPr>
          <w:b/>
          <w:bCs/>
          <w:color w:val="000000" w:themeColor="text1"/>
          <w:lang w:eastAsia="ja-JP"/>
        </w:rPr>
        <w:t>番号</w:t>
      </w:r>
      <w:r w:rsidRPr="002271ED">
        <w:rPr>
          <w:color w:val="000000" w:themeColor="text1"/>
          <w:lang w:eastAsia="ja-JP"/>
        </w:rPr>
        <w:t>：</w:t>
      </w:r>
      <w:r w:rsidR="00E42EAB">
        <w:rPr>
          <w:rFonts w:hint="eastAsia"/>
          <w:color w:val="000000" w:themeColor="text1"/>
          <w:lang w:eastAsia="ja-JP"/>
        </w:rPr>
        <w:t>０３－５２５３－８６７４</w:t>
      </w:r>
    </w:p>
    <w:p w14:paraId="71B27234" w14:textId="0554AB92" w:rsidR="00E203DD" w:rsidRPr="00D3062D" w:rsidRDefault="00E203DD" w:rsidP="00444618">
      <w:pPr>
        <w:pStyle w:val="13"/>
        <w:adjustRightInd w:val="0"/>
        <w:snapToGrid w:val="0"/>
        <w:spacing w:after="0" w:line="240" w:lineRule="auto"/>
        <w:ind w:firstLineChars="100" w:firstLine="201"/>
        <w:rPr>
          <w:lang w:eastAsia="ja-JP"/>
        </w:rPr>
      </w:pPr>
      <w:r w:rsidRPr="00D3062D">
        <w:rPr>
          <w:rFonts w:hint="eastAsia"/>
          <w:b/>
          <w:bCs/>
          <w:lang w:eastAsia="ja-JP"/>
        </w:rPr>
        <w:t>住　　所</w:t>
      </w:r>
      <w:r w:rsidRPr="00D3062D">
        <w:rPr>
          <w:rFonts w:hint="eastAsia"/>
          <w:lang w:eastAsia="ja-JP"/>
        </w:rPr>
        <w:t>：</w:t>
      </w:r>
      <w:r w:rsidRPr="00D3062D">
        <w:rPr>
          <w:lang w:eastAsia="ja-JP"/>
        </w:rPr>
        <w:t>〒100-8918 東京都千代田区霞が関</w:t>
      </w:r>
      <w:r w:rsidRPr="00D3062D">
        <w:rPr>
          <w:rFonts w:hint="eastAsia"/>
          <w:lang w:eastAsia="ja-JP"/>
        </w:rPr>
        <w:t>２－１－</w:t>
      </w:r>
      <w:r w:rsidR="00D3062D" w:rsidRPr="00D3062D">
        <w:rPr>
          <w:rFonts w:hint="eastAsia"/>
          <w:lang w:eastAsia="ja-JP"/>
        </w:rPr>
        <w:t>３　中央合同庁舎３号館８階</w:t>
      </w:r>
    </w:p>
    <w:p w14:paraId="1E9E82F9" w14:textId="77777777" w:rsidR="004774FE" w:rsidRPr="00D3062D" w:rsidRDefault="004774FE" w:rsidP="00444618">
      <w:pPr>
        <w:pStyle w:val="13"/>
        <w:adjustRightInd w:val="0"/>
        <w:snapToGrid w:val="0"/>
        <w:spacing w:after="0" w:line="240" w:lineRule="auto"/>
        <w:rPr>
          <w:lang w:eastAsia="ja-JP"/>
        </w:rPr>
      </w:pPr>
    </w:p>
    <w:p w14:paraId="70C63B16" w14:textId="1C46ACB3" w:rsidR="00E25577" w:rsidRPr="00D3062D" w:rsidRDefault="008324FF" w:rsidP="002271ED">
      <w:pPr>
        <w:pStyle w:val="210"/>
        <w:keepNext/>
        <w:keepLines/>
        <w:adjustRightInd w:val="0"/>
        <w:snapToGrid w:val="0"/>
        <w:spacing w:after="60"/>
        <w:rPr>
          <w:lang w:eastAsia="ja-JP"/>
        </w:rPr>
      </w:pPr>
      <w:bookmarkStart w:id="73" w:name="bookmark62"/>
      <w:bookmarkStart w:id="74" w:name="bookmark64"/>
      <w:bookmarkStart w:id="75" w:name="bookmark61"/>
      <w:bookmarkStart w:id="76" w:name="_Toc221033197"/>
      <w:r w:rsidRPr="00D3062D">
        <w:rPr>
          <w:lang w:eastAsia="ja-JP"/>
        </w:rPr>
        <w:t>４.２</w:t>
      </w:r>
      <w:r w:rsidR="005759AF">
        <w:rPr>
          <w:rFonts w:hint="eastAsia"/>
          <w:lang w:eastAsia="ja-JP"/>
        </w:rPr>
        <w:t xml:space="preserve">　</w:t>
      </w:r>
      <w:r w:rsidRPr="00D3062D">
        <w:rPr>
          <w:lang w:eastAsia="ja-JP"/>
        </w:rPr>
        <w:t>提案書類の受理</w:t>
      </w:r>
      <w:bookmarkEnd w:id="73"/>
      <w:bookmarkEnd w:id="74"/>
      <w:bookmarkEnd w:id="75"/>
      <w:bookmarkEnd w:id="76"/>
    </w:p>
    <w:p w14:paraId="7B3FB2E1" w14:textId="139AE780" w:rsidR="00E25577" w:rsidRPr="00D3062D" w:rsidRDefault="008324FF" w:rsidP="002271ED">
      <w:pPr>
        <w:pStyle w:val="13"/>
        <w:adjustRightInd w:val="0"/>
        <w:snapToGrid w:val="0"/>
        <w:spacing w:after="0" w:line="240" w:lineRule="auto"/>
        <w:ind w:firstLineChars="100" w:firstLine="200"/>
        <w:jc w:val="both"/>
        <w:rPr>
          <w:lang w:eastAsia="ja-JP"/>
        </w:rPr>
      </w:pPr>
      <w:r w:rsidRPr="00D3062D">
        <w:rPr>
          <w:lang w:eastAsia="ja-JP"/>
        </w:rPr>
        <w:t>提出された提案書について、本要領に従っていない場合や不備がある場合、提案書の記載内容に虚偽があった場合、または、応募資格を有しない者の提案書については受理できません。提出された提案書を受理した場合は、その旨を電子メールにて通知します。提案書をはじめ、提出された書類は返却しませんので、予めご了承下さい。</w:t>
      </w:r>
    </w:p>
    <w:p w14:paraId="20B024FA" w14:textId="77777777" w:rsidR="004774FE" w:rsidRPr="00D3062D" w:rsidRDefault="004774FE" w:rsidP="00444618">
      <w:pPr>
        <w:pStyle w:val="13"/>
        <w:adjustRightInd w:val="0"/>
        <w:snapToGrid w:val="0"/>
        <w:spacing w:after="0" w:line="240" w:lineRule="auto"/>
        <w:rPr>
          <w:lang w:eastAsia="ja-JP"/>
        </w:rPr>
      </w:pPr>
    </w:p>
    <w:p w14:paraId="55BE4D7C" w14:textId="5E5C0C64" w:rsidR="00E25577" w:rsidRPr="00D3062D" w:rsidRDefault="008324FF" w:rsidP="002271ED">
      <w:pPr>
        <w:pStyle w:val="210"/>
        <w:keepNext/>
        <w:keepLines/>
        <w:adjustRightInd w:val="0"/>
        <w:snapToGrid w:val="0"/>
        <w:spacing w:after="60"/>
        <w:rPr>
          <w:lang w:eastAsia="ja-JP"/>
        </w:rPr>
      </w:pPr>
      <w:bookmarkStart w:id="77" w:name="bookmark66"/>
      <w:bookmarkStart w:id="78" w:name="bookmark68"/>
      <w:bookmarkStart w:id="79" w:name="bookmark65"/>
      <w:bookmarkStart w:id="80" w:name="_Toc221033198"/>
      <w:r w:rsidRPr="00D3062D">
        <w:rPr>
          <w:lang w:eastAsia="ja-JP"/>
        </w:rPr>
        <w:t>４.３</w:t>
      </w:r>
      <w:r w:rsidR="005759AF">
        <w:rPr>
          <w:rFonts w:hint="eastAsia"/>
          <w:lang w:eastAsia="ja-JP"/>
        </w:rPr>
        <w:t xml:space="preserve">　</w:t>
      </w:r>
      <w:r w:rsidRPr="00D3062D">
        <w:rPr>
          <w:lang w:eastAsia="ja-JP"/>
        </w:rPr>
        <w:t>技術開発費の範囲</w:t>
      </w:r>
      <w:bookmarkEnd w:id="77"/>
      <w:bookmarkEnd w:id="78"/>
      <w:bookmarkEnd w:id="79"/>
      <w:bookmarkEnd w:id="80"/>
    </w:p>
    <w:p w14:paraId="1D37B9BD" w14:textId="0C544F78" w:rsidR="00E25577" w:rsidRDefault="008324FF" w:rsidP="009C223E">
      <w:pPr>
        <w:pStyle w:val="13"/>
        <w:adjustRightInd w:val="0"/>
        <w:snapToGrid w:val="0"/>
        <w:spacing w:after="0" w:line="240" w:lineRule="auto"/>
        <w:ind w:firstLineChars="100" w:firstLine="200"/>
        <w:jc w:val="both"/>
        <w:rPr>
          <w:lang w:eastAsia="ja-JP"/>
        </w:rPr>
      </w:pPr>
      <w:r w:rsidRPr="00D3062D">
        <w:rPr>
          <w:lang w:eastAsia="ja-JP"/>
        </w:rPr>
        <w:t>本制度が負担できる技術開発費の範囲は、技術開発の遂行に必要な経費及び技術開発成果のとりまとめ・発表のために必要な経費とします。計上可能な費目は、次のとおりです。区分の詳細は、別紙１「府省共通経費取扱区分表」</w:t>
      </w:r>
      <w:r w:rsidR="00B72ECB">
        <w:rPr>
          <w:rFonts w:hint="eastAsia"/>
          <w:lang w:eastAsia="ja-JP"/>
        </w:rPr>
        <w:t>（※）</w:t>
      </w:r>
      <w:r w:rsidRPr="00D3062D">
        <w:rPr>
          <w:lang w:eastAsia="ja-JP"/>
        </w:rPr>
        <w:t>を参照</w:t>
      </w:r>
      <w:r w:rsidR="00631F0E" w:rsidRPr="00D3062D">
        <w:rPr>
          <w:lang w:eastAsia="ja-JP"/>
        </w:rPr>
        <w:t>下さい</w:t>
      </w:r>
      <w:r w:rsidRPr="00D3062D">
        <w:rPr>
          <w:lang w:eastAsia="ja-JP"/>
        </w:rPr>
        <w:t>。</w:t>
      </w:r>
    </w:p>
    <w:p w14:paraId="75A8312F" w14:textId="0E416CF8" w:rsidR="005743EF" w:rsidRDefault="005743EF" w:rsidP="002271ED">
      <w:pPr>
        <w:pStyle w:val="13"/>
        <w:numPr>
          <w:ilvl w:val="0"/>
          <w:numId w:val="7"/>
        </w:numPr>
        <w:adjustRightInd w:val="0"/>
        <w:snapToGrid w:val="0"/>
        <w:spacing w:after="0" w:line="240" w:lineRule="auto"/>
        <w:ind w:left="851" w:hanging="425"/>
        <w:rPr>
          <w:lang w:eastAsia="ja-JP"/>
        </w:rPr>
      </w:pPr>
      <w:r w:rsidRPr="00D3062D">
        <w:rPr>
          <w:lang w:eastAsia="ja-JP"/>
        </w:rPr>
        <w:t>府省共通経費取扱区分表は、「平成</w:t>
      </w:r>
      <w:r w:rsidRPr="00D3062D">
        <w:rPr>
          <w:rFonts w:cs="Century"/>
          <w:lang w:eastAsia="ja-JP"/>
        </w:rPr>
        <w:t>23</w:t>
      </w:r>
      <w:r w:rsidRPr="00D3062D">
        <w:rPr>
          <w:lang w:eastAsia="ja-JP"/>
        </w:rPr>
        <w:t>年度科学・技術重要施策アクション・プラン」（平成</w:t>
      </w:r>
      <w:r w:rsidRPr="00D3062D">
        <w:rPr>
          <w:rFonts w:cs="Century"/>
          <w:lang w:eastAsia="ja-JP"/>
        </w:rPr>
        <w:t>22</w:t>
      </w:r>
      <w:r w:rsidRPr="00D3062D">
        <w:rPr>
          <w:lang w:eastAsia="ja-JP"/>
        </w:rPr>
        <w:t>年</w:t>
      </w:r>
      <w:r w:rsidRPr="00D3062D">
        <w:rPr>
          <w:rFonts w:cs="Century"/>
          <w:lang w:eastAsia="ja-JP"/>
        </w:rPr>
        <w:t>7</w:t>
      </w:r>
      <w:r w:rsidRPr="00D3062D">
        <w:rPr>
          <w:lang w:eastAsia="ja-JP"/>
        </w:rPr>
        <w:t>月</w:t>
      </w:r>
      <w:r w:rsidRPr="00D3062D">
        <w:rPr>
          <w:rFonts w:cs="Century"/>
          <w:lang w:eastAsia="ja-JP"/>
        </w:rPr>
        <w:t>8</w:t>
      </w:r>
      <w:r w:rsidRPr="00D3062D">
        <w:rPr>
          <w:lang w:eastAsia="ja-JP"/>
        </w:rPr>
        <w:t>日 科学技術担当大臣、総合科学技術会議有識者議員）における競争的資金のルール等の統一化及び簡素化・合理化に従って定められたものです。</w:t>
      </w:r>
    </w:p>
    <w:p w14:paraId="795E746E" w14:textId="002DB2E7" w:rsidR="00B72ECB" w:rsidRPr="00D3062D" w:rsidRDefault="00B72ECB" w:rsidP="002271ED">
      <w:pPr>
        <w:pStyle w:val="13"/>
        <w:adjustRightInd w:val="0"/>
        <w:snapToGrid w:val="0"/>
        <w:spacing w:after="0" w:line="240" w:lineRule="auto"/>
        <w:ind w:firstLineChars="100" w:firstLine="200"/>
        <w:jc w:val="both"/>
        <w:rPr>
          <w:lang w:eastAsia="ja-JP"/>
        </w:rPr>
      </w:pPr>
      <w:r>
        <w:rPr>
          <w:rFonts w:hint="eastAsia"/>
          <w:lang w:eastAsia="ja-JP"/>
        </w:rPr>
        <w:t>なお、本業務では、全ての費目において、１個又は１組の取得価格が５万円以上の物品（但し、１年以上に亘り反復使用に耐えると認められない物品を除く。）の購入については、経費計上できません。</w:t>
      </w:r>
    </w:p>
    <w:p w14:paraId="54B6218C" w14:textId="043B47E3" w:rsidR="00D67A7A" w:rsidRPr="002271ED" w:rsidRDefault="00E203DD" w:rsidP="002271ED">
      <w:pPr>
        <w:pStyle w:val="13"/>
        <w:numPr>
          <w:ilvl w:val="0"/>
          <w:numId w:val="26"/>
        </w:numPr>
        <w:adjustRightInd w:val="0"/>
        <w:snapToGrid w:val="0"/>
        <w:spacing w:after="0" w:line="240" w:lineRule="auto"/>
        <w:rPr>
          <w:b/>
          <w:bCs/>
          <w:lang w:eastAsia="ja-JP"/>
        </w:rPr>
      </w:pPr>
      <w:bookmarkStart w:id="81" w:name="bookmark71"/>
      <w:bookmarkStart w:id="82" w:name="bookmark72"/>
      <w:bookmarkEnd w:id="81"/>
      <w:r w:rsidRPr="002271ED">
        <w:rPr>
          <w:rFonts w:hint="eastAsia"/>
          <w:b/>
          <w:bCs/>
          <w:lang w:eastAsia="ja-JP"/>
        </w:rPr>
        <w:t>物品費</w:t>
      </w:r>
      <w:bookmarkEnd w:id="82"/>
    </w:p>
    <w:p w14:paraId="60CD0916" w14:textId="56EAE476" w:rsidR="00D67A7A" w:rsidRPr="00D67A7A" w:rsidRDefault="008324FF" w:rsidP="002271ED">
      <w:pPr>
        <w:pStyle w:val="13"/>
        <w:adjustRightInd w:val="0"/>
        <w:snapToGrid w:val="0"/>
        <w:spacing w:after="0" w:line="240" w:lineRule="auto"/>
        <w:ind w:left="928"/>
        <w:rPr>
          <w:lang w:eastAsia="ja-JP"/>
        </w:rPr>
      </w:pPr>
      <w:bookmarkStart w:id="83" w:name="bookmark69"/>
      <w:bookmarkStart w:id="84" w:name="bookmark70"/>
      <w:bookmarkStart w:id="85" w:name="bookmark73"/>
      <w:r w:rsidRPr="002271ED">
        <w:rPr>
          <w:rFonts w:hint="eastAsia"/>
          <w:b/>
          <w:bCs/>
          <w:lang w:eastAsia="ja-JP"/>
        </w:rPr>
        <w:t>ア</w:t>
      </w:r>
      <w:r w:rsidR="00364EC9" w:rsidRPr="002271ED">
        <w:rPr>
          <w:rFonts w:hint="eastAsia"/>
          <w:b/>
          <w:bCs/>
          <w:lang w:eastAsia="ja-JP"/>
        </w:rPr>
        <w:t>）</w:t>
      </w:r>
      <w:r w:rsidRPr="002271ED">
        <w:rPr>
          <w:rFonts w:hint="eastAsia"/>
          <w:b/>
          <w:bCs/>
          <w:lang w:eastAsia="ja-JP"/>
        </w:rPr>
        <w:t>設備備品費</w:t>
      </w:r>
      <w:bookmarkEnd w:id="83"/>
      <w:bookmarkEnd w:id="84"/>
      <w:bookmarkEnd w:id="85"/>
    </w:p>
    <w:p w14:paraId="0F05920D" w14:textId="57955754" w:rsidR="00D67A7A" w:rsidRPr="00D3062D" w:rsidRDefault="008324FF" w:rsidP="002271ED">
      <w:pPr>
        <w:pStyle w:val="13"/>
        <w:adjustRightInd w:val="0"/>
        <w:snapToGrid w:val="0"/>
        <w:spacing w:after="0" w:line="240" w:lineRule="auto"/>
        <w:ind w:leftChars="531" w:left="1274" w:firstLineChars="101" w:firstLine="202"/>
        <w:jc w:val="both"/>
        <w:rPr>
          <w:lang w:eastAsia="ja-JP"/>
        </w:rPr>
      </w:pPr>
      <w:r w:rsidRPr="00D3062D">
        <w:rPr>
          <w:rFonts w:hint="eastAsia"/>
          <w:lang w:eastAsia="ja-JP"/>
        </w:rPr>
        <w:t>技術開発の遂行に必要な機器・設備類の購入費</w:t>
      </w:r>
      <w:r w:rsidR="00364EC9" w:rsidRPr="00D3062D">
        <w:rPr>
          <w:rFonts w:hint="eastAsia"/>
          <w:lang w:eastAsia="ja-JP"/>
        </w:rPr>
        <w:t>（</w:t>
      </w:r>
      <w:r w:rsidRPr="00D3062D">
        <w:rPr>
          <w:rFonts w:hint="eastAsia"/>
          <w:lang w:eastAsia="ja-JP"/>
        </w:rPr>
        <w:t>据付費等の関連する営繕工事費を含む。</w:t>
      </w:r>
      <w:r w:rsidR="00364EC9" w:rsidRPr="00D3062D">
        <w:rPr>
          <w:rFonts w:hint="eastAsia"/>
          <w:lang w:eastAsia="ja-JP"/>
        </w:rPr>
        <w:t>）</w:t>
      </w:r>
      <w:r w:rsidRPr="00D3062D">
        <w:rPr>
          <w:rFonts w:hint="eastAsia"/>
          <w:lang w:eastAsia="ja-JP"/>
        </w:rPr>
        <w:t>又は、借上に要する費用及び製造費、改造費</w:t>
      </w:r>
      <w:r w:rsidR="00364EC9" w:rsidRPr="00D3062D">
        <w:rPr>
          <w:rFonts w:hint="eastAsia"/>
          <w:lang w:eastAsia="ja-JP"/>
        </w:rPr>
        <w:t>（</w:t>
      </w:r>
      <w:r w:rsidRPr="00D3062D">
        <w:rPr>
          <w:rFonts w:hint="eastAsia"/>
          <w:lang w:eastAsia="ja-JP"/>
        </w:rPr>
        <w:t>設計費含む。</w:t>
      </w:r>
      <w:r w:rsidR="00364EC9" w:rsidRPr="00D3062D">
        <w:rPr>
          <w:rFonts w:hint="eastAsia"/>
          <w:lang w:eastAsia="ja-JP"/>
        </w:rPr>
        <w:t>）</w:t>
      </w:r>
      <w:r w:rsidRPr="00D3062D">
        <w:rPr>
          <w:rFonts w:hint="eastAsia"/>
          <w:lang w:eastAsia="ja-JP"/>
        </w:rPr>
        <w:t>、修理費等を計上することができます。ただし、建物の建築・購入等、施設に関する経費は認められません。</w:t>
      </w:r>
    </w:p>
    <w:p w14:paraId="578959F4" w14:textId="56F92487" w:rsidR="00D67A7A" w:rsidRPr="00D3062D" w:rsidRDefault="008324FF" w:rsidP="002271ED">
      <w:pPr>
        <w:pStyle w:val="13"/>
        <w:adjustRightInd w:val="0"/>
        <w:snapToGrid w:val="0"/>
        <w:spacing w:after="0" w:line="240" w:lineRule="auto"/>
        <w:ind w:left="928"/>
        <w:rPr>
          <w:lang w:eastAsia="ja-JP"/>
        </w:rPr>
      </w:pPr>
      <w:bookmarkStart w:id="86" w:name="bookmark74"/>
      <w:bookmarkStart w:id="87" w:name="bookmark75"/>
      <w:bookmarkStart w:id="88" w:name="bookmark76"/>
      <w:r w:rsidRPr="002271ED">
        <w:rPr>
          <w:rFonts w:hint="eastAsia"/>
          <w:b/>
          <w:bCs/>
          <w:lang w:eastAsia="ja-JP"/>
        </w:rPr>
        <w:t>イ</w:t>
      </w:r>
      <w:r w:rsidR="00364EC9" w:rsidRPr="002271ED">
        <w:rPr>
          <w:rFonts w:hint="eastAsia"/>
          <w:b/>
          <w:bCs/>
          <w:lang w:eastAsia="ja-JP"/>
        </w:rPr>
        <w:t>）</w:t>
      </w:r>
      <w:r w:rsidRPr="002271ED">
        <w:rPr>
          <w:rFonts w:hint="eastAsia"/>
          <w:b/>
          <w:bCs/>
          <w:lang w:eastAsia="ja-JP"/>
        </w:rPr>
        <w:t>消耗品費</w:t>
      </w:r>
      <w:bookmarkEnd w:id="86"/>
      <w:bookmarkEnd w:id="87"/>
      <w:bookmarkEnd w:id="88"/>
    </w:p>
    <w:p w14:paraId="087EDB3C" w14:textId="78614979" w:rsidR="00E25577" w:rsidRPr="00D3062D" w:rsidRDefault="008324FF" w:rsidP="002271ED">
      <w:pPr>
        <w:pStyle w:val="13"/>
        <w:adjustRightInd w:val="0"/>
        <w:snapToGrid w:val="0"/>
        <w:spacing w:after="0" w:line="240" w:lineRule="auto"/>
        <w:ind w:leftChars="531" w:left="1274" w:firstLineChars="100" w:firstLine="200"/>
        <w:jc w:val="both"/>
        <w:rPr>
          <w:lang w:eastAsia="ja-JP"/>
        </w:rPr>
      </w:pPr>
      <w:r w:rsidRPr="00D3062D">
        <w:rPr>
          <w:rFonts w:hint="eastAsia"/>
          <w:lang w:eastAsia="ja-JP"/>
        </w:rPr>
        <w:t>技術開発の遂行に直接要する材料、消耗品</w:t>
      </w:r>
      <w:r w:rsidR="00364EC9" w:rsidRPr="00D3062D">
        <w:rPr>
          <w:rFonts w:hint="eastAsia"/>
          <w:lang w:eastAsia="ja-JP"/>
        </w:rPr>
        <w:t>（</w:t>
      </w:r>
      <w:r w:rsidRPr="00D3062D">
        <w:rPr>
          <w:rFonts w:hint="eastAsia"/>
          <w:lang w:eastAsia="ja-JP"/>
        </w:rPr>
        <w:t>ソフトウェア含む。</w:t>
      </w:r>
      <w:r w:rsidR="00364EC9" w:rsidRPr="00D3062D">
        <w:rPr>
          <w:rFonts w:hint="eastAsia"/>
          <w:lang w:eastAsia="ja-JP"/>
        </w:rPr>
        <w:t>）</w:t>
      </w:r>
      <w:r w:rsidRPr="00D3062D">
        <w:rPr>
          <w:rFonts w:hint="eastAsia"/>
          <w:lang w:eastAsia="ja-JP"/>
        </w:rPr>
        <w:t>の購入費又はこれらの製作費を計上することができます。一般的には、技術開発者が通常使用する一般事務用品等の消耗品、パソコン、机、椅子等の什器類は、「間接経費」</w:t>
      </w:r>
      <w:r w:rsidR="00364EC9" w:rsidRPr="00D3062D">
        <w:rPr>
          <w:rFonts w:hint="eastAsia"/>
          <w:lang w:eastAsia="ja-JP"/>
        </w:rPr>
        <w:t>（</w:t>
      </w:r>
      <w:r w:rsidRPr="00D3062D">
        <w:rPr>
          <w:rFonts w:hint="eastAsia"/>
          <w:lang w:eastAsia="ja-JP"/>
        </w:rPr>
        <w:t>下記⑤</w:t>
      </w:r>
      <w:r w:rsidR="00364EC9" w:rsidRPr="00D3062D">
        <w:rPr>
          <w:rFonts w:hint="eastAsia"/>
          <w:lang w:eastAsia="ja-JP"/>
        </w:rPr>
        <w:t>）</w:t>
      </w:r>
      <w:r w:rsidRPr="00D3062D">
        <w:rPr>
          <w:rFonts w:hint="eastAsia"/>
          <w:lang w:eastAsia="ja-JP"/>
        </w:rPr>
        <w:t>に含まれることとしますが、本技術開発の目的遂行にあたり必要と認められるものは計上することができます。</w:t>
      </w:r>
    </w:p>
    <w:p w14:paraId="272DC62A" w14:textId="57B4EFC9" w:rsidR="00D67A7A" w:rsidRPr="002271ED" w:rsidRDefault="00E203DD" w:rsidP="002271ED">
      <w:pPr>
        <w:pStyle w:val="13"/>
        <w:numPr>
          <w:ilvl w:val="0"/>
          <w:numId w:val="26"/>
        </w:numPr>
        <w:adjustRightInd w:val="0"/>
        <w:snapToGrid w:val="0"/>
        <w:spacing w:after="0" w:line="240" w:lineRule="auto"/>
        <w:rPr>
          <w:b/>
          <w:bCs/>
          <w:lang w:eastAsia="ja-JP"/>
        </w:rPr>
      </w:pPr>
      <w:bookmarkStart w:id="89" w:name="bookmark79"/>
      <w:bookmarkStart w:id="90" w:name="bookmark80"/>
      <w:bookmarkEnd w:id="89"/>
      <w:r w:rsidRPr="002271ED">
        <w:rPr>
          <w:rFonts w:hint="eastAsia"/>
          <w:b/>
          <w:bCs/>
          <w:lang w:eastAsia="ja-JP"/>
        </w:rPr>
        <w:t>人件費・謝金</w:t>
      </w:r>
      <w:bookmarkEnd w:id="90"/>
    </w:p>
    <w:p w14:paraId="5CC4B3B5" w14:textId="50D020BB" w:rsidR="00D67A7A" w:rsidRPr="00D67A7A" w:rsidRDefault="008324FF" w:rsidP="002271ED">
      <w:pPr>
        <w:pStyle w:val="13"/>
        <w:adjustRightInd w:val="0"/>
        <w:snapToGrid w:val="0"/>
        <w:spacing w:after="0" w:line="240" w:lineRule="auto"/>
        <w:ind w:left="928"/>
        <w:rPr>
          <w:lang w:eastAsia="ja-JP"/>
        </w:rPr>
      </w:pPr>
      <w:bookmarkStart w:id="91" w:name="bookmark77"/>
      <w:bookmarkStart w:id="92" w:name="bookmark78"/>
      <w:bookmarkStart w:id="93" w:name="bookmark81"/>
      <w:r w:rsidRPr="002271ED">
        <w:rPr>
          <w:rFonts w:hint="eastAsia"/>
          <w:b/>
          <w:bCs/>
          <w:lang w:eastAsia="ja-JP"/>
        </w:rPr>
        <w:t>ア</w:t>
      </w:r>
      <w:r w:rsidR="00364EC9" w:rsidRPr="002271ED">
        <w:rPr>
          <w:rFonts w:hint="eastAsia"/>
          <w:b/>
          <w:bCs/>
          <w:lang w:eastAsia="ja-JP"/>
        </w:rPr>
        <w:t>）</w:t>
      </w:r>
      <w:r w:rsidRPr="002271ED">
        <w:rPr>
          <w:rFonts w:hint="eastAsia"/>
          <w:b/>
          <w:bCs/>
          <w:lang w:eastAsia="ja-JP"/>
        </w:rPr>
        <w:t>人件費</w:t>
      </w:r>
      <w:bookmarkEnd w:id="91"/>
      <w:bookmarkEnd w:id="92"/>
      <w:bookmarkEnd w:id="93"/>
    </w:p>
    <w:p w14:paraId="322A76B3" w14:textId="036354E9" w:rsidR="00F01CAB" w:rsidRDefault="00403AE9" w:rsidP="002271ED">
      <w:pPr>
        <w:pStyle w:val="13"/>
        <w:adjustRightInd w:val="0"/>
        <w:snapToGrid w:val="0"/>
        <w:spacing w:after="0" w:line="240" w:lineRule="auto"/>
        <w:ind w:leftChars="530" w:left="1272" w:firstLineChars="100" w:firstLine="200"/>
        <w:jc w:val="both"/>
        <w:rPr>
          <w:lang w:eastAsia="ja-JP"/>
        </w:rPr>
      </w:pPr>
      <w:r w:rsidRPr="00D3062D">
        <w:rPr>
          <w:rFonts w:hint="eastAsia"/>
          <w:lang w:eastAsia="ja-JP"/>
        </w:rPr>
        <w:t>技術開発案件</w:t>
      </w:r>
      <w:r w:rsidR="008324FF" w:rsidRPr="00D3062D">
        <w:rPr>
          <w:rFonts w:hint="eastAsia"/>
          <w:lang w:eastAsia="ja-JP"/>
        </w:rPr>
        <w:t>提案書</w:t>
      </w:r>
      <w:r w:rsidR="00364EC9" w:rsidRPr="00D3062D">
        <w:rPr>
          <w:rFonts w:hint="eastAsia"/>
          <w:lang w:eastAsia="ja-JP"/>
        </w:rPr>
        <w:t>（</w:t>
      </w:r>
      <w:r w:rsidR="008324FF" w:rsidRPr="00D3062D">
        <w:rPr>
          <w:rFonts w:hint="eastAsia"/>
          <w:lang w:eastAsia="ja-JP"/>
        </w:rPr>
        <w:t>様式港湾－１</w:t>
      </w:r>
      <w:r w:rsidR="00364EC9" w:rsidRPr="00D3062D">
        <w:rPr>
          <w:rFonts w:hint="eastAsia"/>
          <w:lang w:eastAsia="ja-JP"/>
        </w:rPr>
        <w:t>）</w:t>
      </w:r>
      <w:r w:rsidR="008324FF" w:rsidRPr="00D3062D">
        <w:rPr>
          <w:rFonts w:hint="eastAsia"/>
          <w:lang w:eastAsia="ja-JP"/>
        </w:rPr>
        <w:t>に氏名を登録している技術開発者について、人件費を計上することができます。ただし、大学等、国立試験研究機関、独立行政法人、特殊法人等の常勤の技術者等の人件費は本制度の経費では負担できません。</w:t>
      </w:r>
    </w:p>
    <w:p w14:paraId="1385EAB2" w14:textId="14BD1C81" w:rsidR="00D67A7A" w:rsidRPr="00D3062D" w:rsidRDefault="008324FF" w:rsidP="002271ED">
      <w:pPr>
        <w:pStyle w:val="13"/>
        <w:adjustRightInd w:val="0"/>
        <w:snapToGrid w:val="0"/>
        <w:spacing w:after="0" w:line="240" w:lineRule="auto"/>
        <w:ind w:leftChars="530" w:left="1272" w:firstLineChars="100" w:firstLine="200"/>
        <w:jc w:val="both"/>
        <w:rPr>
          <w:lang w:eastAsia="ja-JP"/>
        </w:rPr>
      </w:pPr>
      <w:r w:rsidRPr="00D3062D">
        <w:rPr>
          <w:rFonts w:hint="eastAsia"/>
          <w:lang w:eastAsia="ja-JP"/>
        </w:rPr>
        <w:t>また、技術開発の実施に当たり、技術開発実施場所に一定期間出勤して実験補助、資料整理等を行う技術開発補助者</w:t>
      </w:r>
      <w:r w:rsidR="00364EC9" w:rsidRPr="00D3062D">
        <w:rPr>
          <w:rFonts w:hint="eastAsia"/>
          <w:lang w:eastAsia="ja-JP"/>
        </w:rPr>
        <w:t>（</w:t>
      </w:r>
      <w:r w:rsidRPr="00D3062D">
        <w:rPr>
          <w:rFonts w:hint="eastAsia"/>
          <w:lang w:eastAsia="ja-JP"/>
        </w:rPr>
        <w:t>アルバイト、パート</w:t>
      </w:r>
      <w:r w:rsidR="00364EC9" w:rsidRPr="00D3062D">
        <w:rPr>
          <w:rFonts w:hint="eastAsia"/>
          <w:lang w:eastAsia="ja-JP"/>
        </w:rPr>
        <w:t>）</w:t>
      </w:r>
      <w:r w:rsidRPr="00D3062D">
        <w:rPr>
          <w:rFonts w:hint="eastAsia"/>
          <w:lang w:eastAsia="ja-JP"/>
        </w:rPr>
        <w:t>に対しての経費を計上することができます。</w:t>
      </w:r>
    </w:p>
    <w:p w14:paraId="131186EB" w14:textId="35FB3AA2" w:rsidR="00D67A7A" w:rsidRDefault="008324FF" w:rsidP="002271ED">
      <w:pPr>
        <w:pStyle w:val="13"/>
        <w:adjustRightInd w:val="0"/>
        <w:snapToGrid w:val="0"/>
        <w:spacing w:after="0" w:line="240" w:lineRule="auto"/>
        <w:ind w:leftChars="530" w:left="1272" w:firstLineChars="100" w:firstLine="200"/>
        <w:jc w:val="both"/>
        <w:rPr>
          <w:lang w:eastAsia="ja-JP"/>
        </w:rPr>
      </w:pPr>
      <w:r w:rsidRPr="00D3062D">
        <w:rPr>
          <w:rFonts w:hint="eastAsia"/>
          <w:lang w:eastAsia="ja-JP"/>
        </w:rPr>
        <w:t>なお、合理的な理由がなく、人件費の構成比率が過大である案件は採択されない場合があります。</w:t>
      </w:r>
    </w:p>
    <w:p w14:paraId="29ED77F0" w14:textId="77777777" w:rsidR="00D67A7A" w:rsidRPr="002271ED" w:rsidRDefault="00D67A7A" w:rsidP="002271ED">
      <w:pPr>
        <w:pStyle w:val="13"/>
        <w:adjustRightInd w:val="0"/>
        <w:snapToGrid w:val="0"/>
        <w:spacing w:after="0" w:line="240" w:lineRule="auto"/>
        <w:ind w:left="928"/>
        <w:rPr>
          <w:b/>
          <w:bCs/>
          <w:lang w:eastAsia="ja-JP"/>
        </w:rPr>
      </w:pPr>
      <w:r w:rsidRPr="002271ED">
        <w:rPr>
          <w:rFonts w:hint="eastAsia"/>
          <w:b/>
          <w:bCs/>
          <w:lang w:eastAsia="ja-JP"/>
        </w:rPr>
        <w:t>イ）謝金</w:t>
      </w:r>
    </w:p>
    <w:p w14:paraId="2CF12C87" w14:textId="2AAD3A63" w:rsidR="00E25577" w:rsidRPr="002271ED" w:rsidRDefault="00D67A7A" w:rsidP="002271ED">
      <w:pPr>
        <w:pStyle w:val="13"/>
        <w:adjustRightInd w:val="0"/>
        <w:snapToGrid w:val="0"/>
        <w:spacing w:after="0" w:line="240" w:lineRule="auto"/>
        <w:ind w:left="1276" w:firstLineChars="100" w:firstLine="200"/>
        <w:jc w:val="both"/>
        <w:rPr>
          <w:b/>
          <w:bCs/>
          <w:lang w:eastAsia="ja-JP"/>
        </w:rPr>
      </w:pPr>
      <w:r w:rsidRPr="00D3062D">
        <w:rPr>
          <w:rFonts w:hint="eastAsia"/>
          <w:lang w:eastAsia="ja-JP"/>
        </w:rPr>
        <w:t>技術開発を遂行するために、専門知識の提供、情報収集等で協力を得た人への謝礼として、謝金を計上することができます</w:t>
      </w:r>
      <w:r w:rsidR="006311FD">
        <w:rPr>
          <w:rFonts w:hint="eastAsia"/>
          <w:lang w:eastAsia="ja-JP"/>
        </w:rPr>
        <w:t>。</w:t>
      </w:r>
    </w:p>
    <w:p w14:paraId="47F52981" w14:textId="0F991481" w:rsidR="00D67A7A" w:rsidRPr="002271ED" w:rsidRDefault="00B72ECB" w:rsidP="002271ED">
      <w:pPr>
        <w:pStyle w:val="13"/>
        <w:numPr>
          <w:ilvl w:val="0"/>
          <w:numId w:val="26"/>
        </w:numPr>
        <w:adjustRightInd w:val="0"/>
        <w:snapToGrid w:val="0"/>
        <w:spacing w:after="0" w:line="240" w:lineRule="auto"/>
        <w:rPr>
          <w:b/>
          <w:bCs/>
          <w:lang w:eastAsia="ja-JP"/>
        </w:rPr>
      </w:pPr>
      <w:bookmarkStart w:id="94" w:name="bookmark87"/>
      <w:bookmarkEnd w:id="94"/>
      <w:r w:rsidRPr="002271ED">
        <w:rPr>
          <w:rFonts w:hint="eastAsia"/>
          <w:b/>
          <w:bCs/>
          <w:lang w:eastAsia="ja-JP"/>
        </w:rPr>
        <w:t>旅費</w:t>
      </w:r>
    </w:p>
    <w:p w14:paraId="202DA9FF" w14:textId="678AE423" w:rsidR="00D67A7A" w:rsidRPr="00D67A7A" w:rsidRDefault="00403AE9" w:rsidP="002271ED">
      <w:pPr>
        <w:pStyle w:val="13"/>
        <w:adjustRightInd w:val="0"/>
        <w:snapToGrid w:val="0"/>
        <w:spacing w:after="0" w:line="240" w:lineRule="auto"/>
        <w:ind w:left="928" w:firstLineChars="100" w:firstLine="200"/>
        <w:jc w:val="both"/>
        <w:rPr>
          <w:lang w:eastAsia="ja-JP"/>
        </w:rPr>
      </w:pPr>
      <w:r w:rsidRPr="00D67A7A">
        <w:rPr>
          <w:rFonts w:hint="eastAsia"/>
          <w:lang w:eastAsia="ja-JP"/>
        </w:rPr>
        <w:t>技術開発案件</w:t>
      </w:r>
      <w:r w:rsidR="008324FF" w:rsidRPr="00D67A7A">
        <w:rPr>
          <w:rFonts w:hint="eastAsia"/>
          <w:lang w:eastAsia="ja-JP"/>
        </w:rPr>
        <w:t>提案書</w:t>
      </w:r>
      <w:r w:rsidR="00364EC9" w:rsidRPr="00D67A7A">
        <w:rPr>
          <w:rFonts w:hint="eastAsia"/>
          <w:lang w:eastAsia="ja-JP"/>
        </w:rPr>
        <w:t>（</w:t>
      </w:r>
      <w:r w:rsidR="008324FF" w:rsidRPr="00D67A7A">
        <w:rPr>
          <w:rFonts w:hint="eastAsia"/>
          <w:lang w:eastAsia="ja-JP"/>
        </w:rPr>
        <w:t>様式港湾－１</w:t>
      </w:r>
      <w:r w:rsidR="00364EC9" w:rsidRPr="00D67A7A">
        <w:rPr>
          <w:rFonts w:hint="eastAsia"/>
          <w:lang w:eastAsia="ja-JP"/>
        </w:rPr>
        <w:t>）</w:t>
      </w:r>
      <w:r w:rsidR="008324FF" w:rsidRPr="00D67A7A">
        <w:rPr>
          <w:rFonts w:hint="eastAsia"/>
          <w:lang w:eastAsia="ja-JP"/>
        </w:rPr>
        <w:t>に氏名を登録している技術開発者及び技術開発補助者の国内での資料採取、観測・測定等の技術開発に必要な交通費及び滞在費、技術開発成果発表等のための国内外の研究集会への参加に必要な交通費及び滞在費について計上できます。</w:t>
      </w:r>
    </w:p>
    <w:p w14:paraId="5341CB71" w14:textId="786F1A48" w:rsidR="00E25577" w:rsidRPr="00D3062D" w:rsidRDefault="008324FF" w:rsidP="002271ED">
      <w:pPr>
        <w:pStyle w:val="13"/>
        <w:adjustRightInd w:val="0"/>
        <w:snapToGrid w:val="0"/>
        <w:spacing w:after="0" w:line="240" w:lineRule="auto"/>
        <w:ind w:left="928" w:firstLineChars="100" w:firstLine="200"/>
        <w:jc w:val="both"/>
        <w:rPr>
          <w:lang w:eastAsia="ja-JP"/>
        </w:rPr>
      </w:pPr>
      <w:r w:rsidRPr="00D3062D">
        <w:rPr>
          <w:rFonts w:hint="eastAsia"/>
          <w:lang w:eastAsia="ja-JP"/>
        </w:rPr>
        <w:t>技術開発遂行に必要なセミナーや講習会での講演のため又は技術指導のために、国内外の技術者等を招聘するための交通費及び滞在費について計上できます。</w:t>
      </w:r>
    </w:p>
    <w:p w14:paraId="41B601E7" w14:textId="132FCF0E" w:rsidR="00D67A7A" w:rsidRPr="002271ED" w:rsidRDefault="00364EC9" w:rsidP="002271ED">
      <w:pPr>
        <w:pStyle w:val="13"/>
        <w:numPr>
          <w:ilvl w:val="0"/>
          <w:numId w:val="26"/>
        </w:numPr>
        <w:adjustRightInd w:val="0"/>
        <w:snapToGrid w:val="0"/>
        <w:spacing w:after="0" w:line="240" w:lineRule="auto"/>
        <w:rPr>
          <w:b/>
          <w:bCs/>
          <w:lang w:eastAsia="ja-JP"/>
        </w:rPr>
      </w:pPr>
      <w:bookmarkStart w:id="95" w:name="bookmark91"/>
      <w:bookmarkStart w:id="96" w:name="bookmark92"/>
      <w:bookmarkEnd w:id="95"/>
      <w:r w:rsidRPr="002271ED">
        <w:rPr>
          <w:rFonts w:hint="eastAsia"/>
          <w:b/>
          <w:bCs/>
          <w:lang w:eastAsia="ja-JP"/>
        </w:rPr>
        <w:t>その他</w:t>
      </w:r>
    </w:p>
    <w:p w14:paraId="0DA28767" w14:textId="2C26F91F" w:rsidR="00D67A7A" w:rsidRPr="00D67A7A" w:rsidRDefault="00364EC9" w:rsidP="002271ED">
      <w:pPr>
        <w:pStyle w:val="13"/>
        <w:adjustRightInd w:val="0"/>
        <w:snapToGrid w:val="0"/>
        <w:spacing w:after="0" w:line="240" w:lineRule="auto"/>
        <w:ind w:left="928"/>
        <w:rPr>
          <w:lang w:eastAsia="ja-JP"/>
        </w:rPr>
      </w:pPr>
      <w:bookmarkStart w:id="97" w:name="bookmark94"/>
      <w:bookmarkStart w:id="98" w:name="bookmark95"/>
      <w:bookmarkStart w:id="99" w:name="bookmark96"/>
      <w:bookmarkEnd w:id="96"/>
      <w:r w:rsidRPr="002271ED">
        <w:rPr>
          <w:rFonts w:hint="eastAsia"/>
          <w:b/>
          <w:bCs/>
          <w:lang w:eastAsia="ja-JP"/>
        </w:rPr>
        <w:t>ア）外注費</w:t>
      </w:r>
    </w:p>
    <w:p w14:paraId="79FAEFDB" w14:textId="6E2FD41B" w:rsidR="00D67A7A" w:rsidRPr="00D3062D" w:rsidRDefault="00364EC9" w:rsidP="002271ED">
      <w:pPr>
        <w:pStyle w:val="13"/>
        <w:adjustRightInd w:val="0"/>
        <w:snapToGrid w:val="0"/>
        <w:spacing w:after="0" w:line="240" w:lineRule="auto"/>
        <w:ind w:left="1276" w:firstLineChars="100" w:firstLine="200"/>
        <w:jc w:val="both"/>
        <w:rPr>
          <w:lang w:eastAsia="ja-JP"/>
        </w:rPr>
      </w:pPr>
      <w:r w:rsidRPr="00D3062D">
        <w:rPr>
          <w:rFonts w:hint="eastAsia"/>
          <w:lang w:eastAsia="ja-JP"/>
        </w:rPr>
        <w:t>ソフトウェアの作成、データの加工・分析、実験補助の外注等定型業務の請負として計上することができます。</w:t>
      </w:r>
    </w:p>
    <w:p w14:paraId="6316DFBD" w14:textId="3BE8F257" w:rsidR="00D67A7A" w:rsidRPr="00D3062D" w:rsidRDefault="00364EC9" w:rsidP="002271ED">
      <w:pPr>
        <w:pStyle w:val="13"/>
        <w:adjustRightInd w:val="0"/>
        <w:snapToGrid w:val="0"/>
        <w:spacing w:after="0" w:line="240" w:lineRule="auto"/>
        <w:ind w:left="1276" w:firstLineChars="100" w:firstLine="200"/>
        <w:jc w:val="both"/>
        <w:rPr>
          <w:lang w:eastAsia="ja-JP"/>
        </w:rPr>
      </w:pPr>
      <w:r w:rsidRPr="00D3062D">
        <w:rPr>
          <w:rFonts w:hint="eastAsia"/>
          <w:lang w:eastAsia="ja-JP"/>
        </w:rPr>
        <w:t>分析を外注する場合の経費、電子計算機使用料、データベース検索料等外部に役務を発注するために必要な経費（関連機器の保守・点検・修理等含む。）を計上することができます。</w:t>
      </w:r>
    </w:p>
    <w:p w14:paraId="624E0020" w14:textId="72A5C80C" w:rsidR="00D67A7A" w:rsidRPr="00D3062D" w:rsidRDefault="00364EC9" w:rsidP="002271ED">
      <w:pPr>
        <w:pStyle w:val="13"/>
        <w:adjustRightInd w:val="0"/>
        <w:snapToGrid w:val="0"/>
        <w:spacing w:after="0" w:line="240" w:lineRule="auto"/>
        <w:ind w:leftChars="531" w:left="1274" w:firstLineChars="100" w:firstLine="200"/>
        <w:jc w:val="both"/>
        <w:rPr>
          <w:lang w:eastAsia="ja-JP"/>
        </w:rPr>
      </w:pPr>
      <w:r w:rsidRPr="00D3062D">
        <w:rPr>
          <w:rFonts w:hint="eastAsia"/>
          <w:lang w:eastAsia="ja-JP"/>
        </w:rPr>
        <w:t>外注による試作品の製作に係る費用（試作請負費の他、試作品用部品費、材料費及び予備部品費等を含む。）を計上することができます。</w:t>
      </w:r>
    </w:p>
    <w:p w14:paraId="72A7ADD9" w14:textId="030CAEB1" w:rsidR="00D67A7A" w:rsidRPr="00D3062D" w:rsidRDefault="00364EC9" w:rsidP="002271ED">
      <w:pPr>
        <w:pStyle w:val="13"/>
        <w:adjustRightInd w:val="0"/>
        <w:snapToGrid w:val="0"/>
        <w:spacing w:after="0" w:line="240" w:lineRule="auto"/>
        <w:ind w:left="928"/>
        <w:rPr>
          <w:lang w:eastAsia="ja-JP"/>
        </w:rPr>
      </w:pPr>
      <w:r w:rsidRPr="002271ED">
        <w:rPr>
          <w:rFonts w:hint="eastAsia"/>
          <w:b/>
          <w:bCs/>
          <w:lang w:eastAsia="ja-JP"/>
        </w:rPr>
        <w:t>イ）印刷製本費</w:t>
      </w:r>
      <w:bookmarkEnd w:id="97"/>
      <w:bookmarkEnd w:id="98"/>
      <w:bookmarkEnd w:id="99"/>
    </w:p>
    <w:p w14:paraId="6C6A8041" w14:textId="5B54191C" w:rsidR="00D67A7A" w:rsidRPr="00D3062D" w:rsidRDefault="008324FF" w:rsidP="002271ED">
      <w:pPr>
        <w:pStyle w:val="13"/>
        <w:adjustRightInd w:val="0"/>
        <w:snapToGrid w:val="0"/>
        <w:spacing w:after="0" w:line="240" w:lineRule="auto"/>
        <w:ind w:left="1276" w:firstLineChars="100" w:firstLine="200"/>
        <w:jc w:val="both"/>
        <w:rPr>
          <w:lang w:eastAsia="ja-JP"/>
        </w:rPr>
      </w:pPr>
      <w:r w:rsidRPr="00D3062D">
        <w:rPr>
          <w:rFonts w:hint="eastAsia"/>
          <w:lang w:eastAsia="ja-JP"/>
        </w:rPr>
        <w:t>論文掲載費、技術開発成果報告書、技術開発活動に必要な書類を作成するための印刷製本費</w:t>
      </w:r>
      <w:r w:rsidR="00631F0E" w:rsidRPr="00D3062D">
        <w:rPr>
          <w:rFonts w:hint="eastAsia"/>
          <w:lang w:eastAsia="ja-JP"/>
        </w:rPr>
        <w:t>等</w:t>
      </w:r>
      <w:r w:rsidRPr="00D3062D">
        <w:rPr>
          <w:rFonts w:hint="eastAsia"/>
          <w:lang w:eastAsia="ja-JP"/>
        </w:rPr>
        <w:t>の経費を計上することができます。</w:t>
      </w:r>
    </w:p>
    <w:p w14:paraId="04DCB24B" w14:textId="7934C02E" w:rsidR="00D67A7A" w:rsidRPr="00D3062D" w:rsidRDefault="008324FF" w:rsidP="002271ED">
      <w:pPr>
        <w:pStyle w:val="13"/>
        <w:adjustRightInd w:val="0"/>
        <w:snapToGrid w:val="0"/>
        <w:spacing w:after="0" w:line="240" w:lineRule="auto"/>
        <w:ind w:left="928"/>
        <w:rPr>
          <w:lang w:eastAsia="ja-JP"/>
        </w:rPr>
      </w:pPr>
      <w:bookmarkStart w:id="100" w:name="bookmark97"/>
      <w:bookmarkStart w:id="101" w:name="bookmark98"/>
      <w:bookmarkStart w:id="102" w:name="bookmark99"/>
      <w:r w:rsidRPr="002271ED">
        <w:rPr>
          <w:rFonts w:hint="eastAsia"/>
          <w:b/>
          <w:bCs/>
          <w:lang w:eastAsia="ja-JP"/>
        </w:rPr>
        <w:t>ウ</w:t>
      </w:r>
      <w:r w:rsidR="00364EC9" w:rsidRPr="002271ED">
        <w:rPr>
          <w:rFonts w:hint="eastAsia"/>
          <w:b/>
          <w:bCs/>
          <w:lang w:eastAsia="ja-JP"/>
        </w:rPr>
        <w:t>）</w:t>
      </w:r>
      <w:r w:rsidRPr="002271ED">
        <w:rPr>
          <w:rFonts w:hint="eastAsia"/>
          <w:b/>
          <w:bCs/>
          <w:lang w:eastAsia="ja-JP"/>
        </w:rPr>
        <w:t>会議費</w:t>
      </w:r>
      <w:bookmarkEnd w:id="100"/>
      <w:bookmarkEnd w:id="101"/>
      <w:bookmarkEnd w:id="102"/>
    </w:p>
    <w:p w14:paraId="3832982F" w14:textId="423B6D71" w:rsidR="00D67A7A" w:rsidRPr="00D3062D" w:rsidRDefault="008324FF" w:rsidP="002271ED">
      <w:pPr>
        <w:pStyle w:val="13"/>
        <w:adjustRightInd w:val="0"/>
        <w:snapToGrid w:val="0"/>
        <w:spacing w:after="0" w:line="240" w:lineRule="auto"/>
        <w:ind w:left="1276" w:firstLineChars="100" w:firstLine="200"/>
        <w:jc w:val="both"/>
        <w:rPr>
          <w:lang w:eastAsia="ja-JP"/>
        </w:rPr>
      </w:pPr>
      <w:r w:rsidRPr="00D3062D">
        <w:rPr>
          <w:rFonts w:hint="eastAsia"/>
          <w:lang w:eastAsia="ja-JP"/>
        </w:rPr>
        <w:t>技術開発を遂行するために必要な会議費、シンポジウム等の会場費</w:t>
      </w:r>
      <w:r w:rsidR="00631F0E" w:rsidRPr="00D3062D">
        <w:rPr>
          <w:rFonts w:hint="eastAsia"/>
          <w:lang w:eastAsia="ja-JP"/>
        </w:rPr>
        <w:t>等</w:t>
      </w:r>
      <w:r w:rsidRPr="00D3062D">
        <w:rPr>
          <w:rFonts w:hint="eastAsia"/>
          <w:lang w:eastAsia="ja-JP"/>
        </w:rPr>
        <w:t>の経費を計上することができます。</w:t>
      </w:r>
    </w:p>
    <w:p w14:paraId="7C5F63F4" w14:textId="62523C46" w:rsidR="00D67A7A" w:rsidRPr="00D3062D" w:rsidRDefault="008324FF" w:rsidP="002271ED">
      <w:pPr>
        <w:pStyle w:val="13"/>
        <w:adjustRightInd w:val="0"/>
        <w:snapToGrid w:val="0"/>
        <w:spacing w:after="0" w:line="240" w:lineRule="auto"/>
        <w:ind w:left="928"/>
        <w:rPr>
          <w:lang w:eastAsia="ja-JP"/>
        </w:rPr>
      </w:pPr>
      <w:bookmarkStart w:id="103" w:name="bookmark100"/>
      <w:bookmarkStart w:id="104" w:name="bookmark101"/>
      <w:bookmarkStart w:id="105" w:name="bookmark102"/>
      <w:r w:rsidRPr="002271ED">
        <w:rPr>
          <w:rFonts w:hint="eastAsia"/>
          <w:b/>
          <w:bCs/>
          <w:lang w:eastAsia="ja-JP"/>
        </w:rPr>
        <w:t>エ</w:t>
      </w:r>
      <w:r w:rsidR="00364EC9" w:rsidRPr="002271ED">
        <w:rPr>
          <w:rFonts w:hint="eastAsia"/>
          <w:b/>
          <w:bCs/>
          <w:lang w:eastAsia="ja-JP"/>
        </w:rPr>
        <w:t>）</w:t>
      </w:r>
      <w:r w:rsidRPr="002271ED">
        <w:rPr>
          <w:rFonts w:hint="eastAsia"/>
          <w:b/>
          <w:bCs/>
          <w:lang w:eastAsia="ja-JP"/>
        </w:rPr>
        <w:t>通信運搬費</w:t>
      </w:r>
      <w:bookmarkEnd w:id="103"/>
      <w:bookmarkEnd w:id="104"/>
      <w:bookmarkEnd w:id="105"/>
    </w:p>
    <w:p w14:paraId="493602CA" w14:textId="1A0D7510" w:rsidR="00D67A7A" w:rsidRPr="00D3062D" w:rsidRDefault="008324FF" w:rsidP="002271ED">
      <w:pPr>
        <w:pStyle w:val="13"/>
        <w:adjustRightInd w:val="0"/>
        <w:snapToGrid w:val="0"/>
        <w:spacing w:after="0" w:line="240" w:lineRule="auto"/>
        <w:ind w:left="1418" w:firstLineChars="100" w:firstLine="200"/>
        <w:jc w:val="both"/>
        <w:rPr>
          <w:lang w:eastAsia="ja-JP"/>
        </w:rPr>
      </w:pPr>
      <w:r w:rsidRPr="00D3062D">
        <w:rPr>
          <w:rFonts w:hint="eastAsia"/>
          <w:lang w:eastAsia="ja-JP"/>
        </w:rPr>
        <w:t>一般的には「間接経費」</w:t>
      </w:r>
      <w:r w:rsidR="00364EC9" w:rsidRPr="00D3062D">
        <w:rPr>
          <w:rFonts w:hint="eastAsia"/>
          <w:lang w:eastAsia="ja-JP"/>
        </w:rPr>
        <w:t>（</w:t>
      </w:r>
      <w:r w:rsidRPr="00D3062D">
        <w:rPr>
          <w:rFonts w:hint="eastAsia"/>
          <w:lang w:eastAsia="ja-JP"/>
        </w:rPr>
        <w:t>下記⑤</w:t>
      </w:r>
      <w:r w:rsidR="00364EC9" w:rsidRPr="00D3062D">
        <w:rPr>
          <w:rFonts w:hint="eastAsia"/>
          <w:lang w:eastAsia="ja-JP"/>
        </w:rPr>
        <w:t>）</w:t>
      </w:r>
      <w:r w:rsidRPr="00D3062D">
        <w:rPr>
          <w:rFonts w:hint="eastAsia"/>
          <w:lang w:eastAsia="ja-JP"/>
        </w:rPr>
        <w:t>に含まれることとしますが、本技術開発の遂行にあたり特別に必要で、かつ本技術開発に使用することが明確にできる場合には、技術開発機関間の電話、ファクシミリ、インターネットの利用料金等通信に要する経費及び技術開発資機材の運搬や試料の送付等に必要な経費を計上することができます。</w:t>
      </w:r>
    </w:p>
    <w:p w14:paraId="24BD6A7C" w14:textId="34DE3CF5" w:rsidR="00D67A7A" w:rsidRPr="00D3062D" w:rsidRDefault="008324FF" w:rsidP="002271ED">
      <w:pPr>
        <w:pStyle w:val="13"/>
        <w:adjustRightInd w:val="0"/>
        <w:snapToGrid w:val="0"/>
        <w:spacing w:after="0" w:line="240" w:lineRule="auto"/>
        <w:ind w:left="928"/>
        <w:rPr>
          <w:lang w:eastAsia="ja-JP"/>
        </w:rPr>
      </w:pPr>
      <w:bookmarkStart w:id="106" w:name="bookmark103"/>
      <w:bookmarkStart w:id="107" w:name="bookmark104"/>
      <w:bookmarkStart w:id="108" w:name="bookmark105"/>
      <w:r w:rsidRPr="002271ED">
        <w:rPr>
          <w:rFonts w:hint="eastAsia"/>
          <w:b/>
          <w:bCs/>
          <w:lang w:eastAsia="ja-JP"/>
        </w:rPr>
        <w:t>オ</w:t>
      </w:r>
      <w:r w:rsidR="00364EC9" w:rsidRPr="002271ED">
        <w:rPr>
          <w:rFonts w:hint="eastAsia"/>
          <w:b/>
          <w:bCs/>
          <w:lang w:eastAsia="ja-JP"/>
        </w:rPr>
        <w:t>）</w:t>
      </w:r>
      <w:r w:rsidRPr="002271ED">
        <w:rPr>
          <w:rFonts w:hint="eastAsia"/>
          <w:b/>
          <w:bCs/>
          <w:lang w:eastAsia="ja-JP"/>
        </w:rPr>
        <w:t>光熱水料</w:t>
      </w:r>
      <w:bookmarkEnd w:id="106"/>
      <w:bookmarkEnd w:id="107"/>
      <w:bookmarkEnd w:id="108"/>
    </w:p>
    <w:p w14:paraId="05A50D87" w14:textId="4CD545B1" w:rsidR="00D67A7A" w:rsidRPr="00D3062D" w:rsidRDefault="008324FF" w:rsidP="002271ED">
      <w:pPr>
        <w:pStyle w:val="13"/>
        <w:adjustRightInd w:val="0"/>
        <w:snapToGrid w:val="0"/>
        <w:spacing w:after="0" w:line="240" w:lineRule="auto"/>
        <w:ind w:left="1418" w:firstLineChars="100" w:firstLine="200"/>
        <w:jc w:val="both"/>
        <w:rPr>
          <w:lang w:eastAsia="ja-JP"/>
        </w:rPr>
      </w:pPr>
      <w:r w:rsidRPr="00D3062D">
        <w:rPr>
          <w:rFonts w:hint="eastAsia"/>
          <w:lang w:eastAsia="ja-JP"/>
        </w:rPr>
        <w:t>一般的には「間接経費」</w:t>
      </w:r>
      <w:r w:rsidR="00364EC9" w:rsidRPr="00D3062D">
        <w:rPr>
          <w:rFonts w:hint="eastAsia"/>
          <w:lang w:eastAsia="ja-JP"/>
        </w:rPr>
        <w:t>（</w:t>
      </w:r>
      <w:r w:rsidRPr="00D3062D">
        <w:rPr>
          <w:rFonts w:hint="eastAsia"/>
          <w:lang w:eastAsia="ja-JP"/>
        </w:rPr>
        <w:t>下記⑤</w:t>
      </w:r>
      <w:r w:rsidR="00364EC9" w:rsidRPr="00D3062D">
        <w:rPr>
          <w:rFonts w:hint="eastAsia"/>
          <w:lang w:eastAsia="ja-JP"/>
        </w:rPr>
        <w:t>）</w:t>
      </w:r>
      <w:r w:rsidRPr="00D3062D">
        <w:rPr>
          <w:rFonts w:hint="eastAsia"/>
          <w:lang w:eastAsia="ja-JP"/>
        </w:rPr>
        <w:t>に含まれることとしますが、技術開発の実施に直接使用する実験棟、プラント、設備、装置棟の運転等に要した光熱水料を計上することができます。光熱水料の額は、専用メーターが装着されている場合は、その使用料によります。専用メーターが装着されていない場合は、占有面積、使用時間等を勘案して合理的に算出して下さい。この場合、算出根拠を明確にして下さい。</w:t>
      </w:r>
    </w:p>
    <w:p w14:paraId="2079EA33" w14:textId="11101A41" w:rsidR="00D67A7A" w:rsidRPr="00D3062D" w:rsidRDefault="008324FF" w:rsidP="002271ED">
      <w:pPr>
        <w:pStyle w:val="13"/>
        <w:adjustRightInd w:val="0"/>
        <w:snapToGrid w:val="0"/>
        <w:spacing w:after="0" w:line="240" w:lineRule="auto"/>
        <w:ind w:leftChars="590" w:left="1416" w:firstLineChars="100" w:firstLine="200"/>
        <w:jc w:val="both"/>
        <w:rPr>
          <w:lang w:eastAsia="ja-JP"/>
        </w:rPr>
      </w:pPr>
      <w:r w:rsidRPr="00D3062D">
        <w:rPr>
          <w:rFonts w:hint="eastAsia"/>
          <w:lang w:eastAsia="ja-JP"/>
        </w:rPr>
        <w:t>機関内の施設において、本技術開発で専用に使用するスペース及び本技術開発に直接使用する技術開発設備・装置について、機関の規定等により使用料が規定されている場合は当該費用を計上することができます。</w:t>
      </w:r>
    </w:p>
    <w:p w14:paraId="21BD15B8" w14:textId="692E99C1" w:rsidR="00D67A7A" w:rsidRPr="00D3062D" w:rsidRDefault="008324FF" w:rsidP="002271ED">
      <w:pPr>
        <w:pStyle w:val="13"/>
        <w:adjustRightInd w:val="0"/>
        <w:snapToGrid w:val="0"/>
        <w:spacing w:after="0" w:line="240" w:lineRule="auto"/>
        <w:ind w:left="928"/>
        <w:rPr>
          <w:lang w:eastAsia="ja-JP"/>
        </w:rPr>
      </w:pPr>
      <w:bookmarkStart w:id="109" w:name="bookmark106"/>
      <w:bookmarkStart w:id="110" w:name="bookmark107"/>
      <w:bookmarkStart w:id="111" w:name="bookmark108"/>
      <w:r w:rsidRPr="002271ED">
        <w:rPr>
          <w:rFonts w:hint="eastAsia"/>
          <w:b/>
          <w:bCs/>
          <w:lang w:eastAsia="ja-JP"/>
        </w:rPr>
        <w:t>カ</w:t>
      </w:r>
      <w:r w:rsidR="00364EC9" w:rsidRPr="002271ED">
        <w:rPr>
          <w:rFonts w:hint="eastAsia"/>
          <w:b/>
          <w:bCs/>
          <w:lang w:eastAsia="ja-JP"/>
        </w:rPr>
        <w:t>）</w:t>
      </w:r>
      <w:r w:rsidRPr="002271ED">
        <w:rPr>
          <w:rFonts w:hint="eastAsia"/>
          <w:b/>
          <w:bCs/>
          <w:lang w:eastAsia="ja-JP"/>
        </w:rPr>
        <w:t>その他</w:t>
      </w:r>
      <w:r w:rsidR="00364EC9" w:rsidRPr="002271ED">
        <w:rPr>
          <w:rFonts w:hint="eastAsia"/>
          <w:b/>
          <w:bCs/>
          <w:lang w:eastAsia="ja-JP"/>
        </w:rPr>
        <w:t>（</w:t>
      </w:r>
      <w:r w:rsidRPr="002271ED">
        <w:rPr>
          <w:rFonts w:hint="eastAsia"/>
          <w:b/>
          <w:bCs/>
          <w:lang w:eastAsia="ja-JP"/>
        </w:rPr>
        <w:t>諸経費</w:t>
      </w:r>
      <w:bookmarkEnd w:id="109"/>
      <w:bookmarkEnd w:id="110"/>
      <w:bookmarkEnd w:id="111"/>
      <w:r w:rsidR="00364EC9" w:rsidRPr="002271ED">
        <w:rPr>
          <w:rFonts w:hint="eastAsia"/>
          <w:b/>
          <w:bCs/>
          <w:lang w:eastAsia="ja-JP"/>
        </w:rPr>
        <w:t>）</w:t>
      </w:r>
    </w:p>
    <w:p w14:paraId="7F4B9462" w14:textId="3BCD72A1" w:rsidR="00D67A7A" w:rsidRPr="00D3062D" w:rsidRDefault="008324FF" w:rsidP="002271ED">
      <w:pPr>
        <w:pStyle w:val="13"/>
        <w:adjustRightInd w:val="0"/>
        <w:snapToGrid w:val="0"/>
        <w:spacing w:after="0" w:line="240" w:lineRule="auto"/>
        <w:ind w:left="1418" w:firstLineChars="100" w:firstLine="200"/>
        <w:jc w:val="both"/>
        <w:rPr>
          <w:lang w:eastAsia="ja-JP"/>
        </w:rPr>
      </w:pPr>
      <w:r w:rsidRPr="00D3062D">
        <w:rPr>
          <w:rFonts w:hint="eastAsia"/>
          <w:lang w:eastAsia="ja-JP"/>
        </w:rPr>
        <w:t>物品の賃借、学会参加費、特許関連経費等、上記の各項目以外で技術開発の実施に直接必要な経費を計上することができます。</w:t>
      </w:r>
    </w:p>
    <w:p w14:paraId="3DE9FB8B" w14:textId="2D56EF55" w:rsidR="00D67A7A" w:rsidRPr="00D3062D" w:rsidRDefault="008324FF" w:rsidP="002271ED">
      <w:pPr>
        <w:pStyle w:val="13"/>
        <w:adjustRightInd w:val="0"/>
        <w:snapToGrid w:val="0"/>
        <w:spacing w:after="0" w:line="240" w:lineRule="auto"/>
        <w:ind w:left="928"/>
        <w:rPr>
          <w:lang w:eastAsia="ja-JP"/>
        </w:rPr>
      </w:pPr>
      <w:bookmarkStart w:id="112" w:name="bookmark109"/>
      <w:bookmarkStart w:id="113" w:name="bookmark110"/>
      <w:bookmarkStart w:id="114" w:name="bookmark111"/>
      <w:r w:rsidRPr="002271ED">
        <w:rPr>
          <w:rFonts w:hint="eastAsia"/>
          <w:b/>
          <w:bCs/>
          <w:lang w:eastAsia="ja-JP"/>
        </w:rPr>
        <w:t>キ</w:t>
      </w:r>
      <w:r w:rsidR="00364EC9" w:rsidRPr="002271ED">
        <w:rPr>
          <w:rFonts w:hint="eastAsia"/>
          <w:b/>
          <w:bCs/>
          <w:lang w:eastAsia="ja-JP"/>
        </w:rPr>
        <w:t>）</w:t>
      </w:r>
      <w:r w:rsidRPr="002271ED">
        <w:rPr>
          <w:rFonts w:hint="eastAsia"/>
          <w:b/>
          <w:bCs/>
          <w:lang w:eastAsia="ja-JP"/>
        </w:rPr>
        <w:t>消費税相当額</w:t>
      </w:r>
      <w:bookmarkEnd w:id="112"/>
      <w:bookmarkEnd w:id="113"/>
      <w:bookmarkEnd w:id="114"/>
    </w:p>
    <w:p w14:paraId="172A6904" w14:textId="5CF6EB64" w:rsidR="00E25577" w:rsidRPr="002271ED" w:rsidRDefault="008324FF" w:rsidP="002271ED">
      <w:pPr>
        <w:pStyle w:val="13"/>
        <w:adjustRightInd w:val="0"/>
        <w:snapToGrid w:val="0"/>
        <w:spacing w:after="0" w:line="240" w:lineRule="auto"/>
        <w:ind w:left="928" w:firstLineChars="345" w:firstLine="690"/>
        <w:rPr>
          <w:b/>
          <w:bCs/>
          <w:lang w:eastAsia="ja-JP"/>
        </w:rPr>
      </w:pPr>
      <w:r w:rsidRPr="00D3062D">
        <w:rPr>
          <w:rFonts w:hint="eastAsia"/>
          <w:lang w:eastAsia="ja-JP"/>
        </w:rPr>
        <w:t>消費税に関して非</w:t>
      </w:r>
      <w:r w:rsidR="00364EC9" w:rsidRPr="00D3062D">
        <w:rPr>
          <w:rFonts w:hint="eastAsia"/>
          <w:lang w:eastAsia="ja-JP"/>
        </w:rPr>
        <w:t>（</w:t>
      </w:r>
      <w:r w:rsidRPr="00D3062D">
        <w:rPr>
          <w:rFonts w:hint="eastAsia"/>
          <w:lang w:eastAsia="ja-JP"/>
        </w:rPr>
        <w:t>不</w:t>
      </w:r>
      <w:r w:rsidR="00364EC9" w:rsidRPr="00D3062D">
        <w:rPr>
          <w:rFonts w:hint="eastAsia"/>
          <w:lang w:eastAsia="ja-JP"/>
        </w:rPr>
        <w:t>）</w:t>
      </w:r>
      <w:r w:rsidRPr="00D3062D">
        <w:rPr>
          <w:rFonts w:hint="eastAsia"/>
          <w:lang w:eastAsia="ja-JP"/>
        </w:rPr>
        <w:t>課税取引となる経費を計上することができます。</w:t>
      </w:r>
    </w:p>
    <w:p w14:paraId="312BA0FA" w14:textId="66A16BAD" w:rsidR="00D67A7A" w:rsidRPr="002271ED" w:rsidRDefault="00B72ECB" w:rsidP="002271ED">
      <w:pPr>
        <w:pStyle w:val="13"/>
        <w:numPr>
          <w:ilvl w:val="0"/>
          <w:numId w:val="26"/>
        </w:numPr>
        <w:adjustRightInd w:val="0"/>
        <w:snapToGrid w:val="0"/>
        <w:spacing w:after="0" w:line="240" w:lineRule="auto"/>
        <w:rPr>
          <w:b/>
          <w:bCs/>
          <w:lang w:eastAsia="ja-JP"/>
        </w:rPr>
      </w:pPr>
      <w:bookmarkStart w:id="115" w:name="bookmark112"/>
      <w:bookmarkStart w:id="116" w:name="bookmark113"/>
      <w:bookmarkStart w:id="117" w:name="bookmark114"/>
      <w:r w:rsidRPr="002271ED">
        <w:rPr>
          <w:rFonts w:hint="eastAsia"/>
          <w:b/>
          <w:bCs/>
          <w:lang w:eastAsia="ja-JP"/>
        </w:rPr>
        <w:t>間接経費</w:t>
      </w:r>
      <w:bookmarkEnd w:id="115"/>
      <w:bookmarkEnd w:id="116"/>
      <w:bookmarkEnd w:id="117"/>
    </w:p>
    <w:p w14:paraId="7EBA5AAD" w14:textId="53AA1114" w:rsidR="00E25577" w:rsidRPr="00D67A7A" w:rsidRDefault="008324FF" w:rsidP="002271ED">
      <w:pPr>
        <w:pStyle w:val="13"/>
        <w:adjustRightInd w:val="0"/>
        <w:snapToGrid w:val="0"/>
        <w:spacing w:after="0" w:line="240" w:lineRule="auto"/>
        <w:ind w:left="928" w:firstLineChars="100" w:firstLine="200"/>
        <w:jc w:val="both"/>
        <w:rPr>
          <w:lang w:eastAsia="ja-JP"/>
        </w:rPr>
      </w:pPr>
      <w:r w:rsidRPr="00D67A7A">
        <w:rPr>
          <w:rFonts w:hint="eastAsia"/>
          <w:lang w:eastAsia="ja-JP"/>
        </w:rPr>
        <w:t>技術開発</w:t>
      </w:r>
      <w:r w:rsidR="00AA6AFF">
        <w:rPr>
          <w:rFonts w:hint="eastAsia"/>
          <w:lang w:eastAsia="ja-JP"/>
        </w:rPr>
        <w:t>案件</w:t>
      </w:r>
      <w:r w:rsidRPr="00D67A7A">
        <w:rPr>
          <w:rFonts w:hint="eastAsia"/>
          <w:lang w:eastAsia="ja-JP"/>
        </w:rPr>
        <w:t>を実施する際に間接的に発生する経費として、直接経費総額に</w:t>
      </w:r>
      <w:r w:rsidRPr="00D67A7A">
        <w:rPr>
          <w:rFonts w:cs="Century"/>
          <w:lang w:eastAsia="ja-JP"/>
        </w:rPr>
        <w:t>30%</w:t>
      </w:r>
      <w:r w:rsidRPr="00D67A7A">
        <w:rPr>
          <w:rFonts w:hint="eastAsia"/>
          <w:lang w:eastAsia="ja-JP"/>
        </w:rPr>
        <w:t>を上限とした比率を乗じた間接経費を計上することができます。なお、間接経費を計上又は減率するかどうかは、各機関の判断によることができます。ただし、間接経費を計上する場合は、</w:t>
      </w:r>
      <w:r w:rsidR="00403AE9" w:rsidRPr="00D67A7A">
        <w:rPr>
          <w:rFonts w:hint="eastAsia"/>
          <w:lang w:eastAsia="ja-JP"/>
        </w:rPr>
        <w:t>技術開発案件</w:t>
      </w:r>
      <w:r w:rsidRPr="00D67A7A">
        <w:rPr>
          <w:rFonts w:hint="eastAsia"/>
          <w:lang w:eastAsia="ja-JP"/>
        </w:rPr>
        <w:t>採択決定後に間接経費率の根拠となる資料</w:t>
      </w:r>
      <w:r w:rsidR="00364EC9" w:rsidRPr="00D67A7A">
        <w:rPr>
          <w:rFonts w:hint="eastAsia"/>
          <w:lang w:eastAsia="ja-JP"/>
        </w:rPr>
        <w:t>（</w:t>
      </w:r>
      <w:r w:rsidRPr="00D67A7A">
        <w:rPr>
          <w:rFonts w:hint="eastAsia"/>
          <w:lang w:eastAsia="ja-JP"/>
        </w:rPr>
        <w:t>規程類、直近年度の決算報告書等</w:t>
      </w:r>
      <w:r w:rsidR="00364EC9" w:rsidRPr="00D67A7A">
        <w:rPr>
          <w:rFonts w:hint="eastAsia"/>
          <w:lang w:eastAsia="ja-JP"/>
        </w:rPr>
        <w:t>）</w:t>
      </w:r>
      <w:r w:rsidRPr="00D67A7A">
        <w:rPr>
          <w:rFonts w:hint="eastAsia"/>
          <w:lang w:eastAsia="ja-JP"/>
        </w:rPr>
        <w:t>を提出していただきます。</w:t>
      </w:r>
    </w:p>
    <w:p w14:paraId="27E5CEFF" w14:textId="77777777" w:rsidR="00D67A7A" w:rsidRPr="002271ED" w:rsidRDefault="00B72ECB" w:rsidP="00D67A7A">
      <w:pPr>
        <w:pStyle w:val="13"/>
        <w:numPr>
          <w:ilvl w:val="0"/>
          <w:numId w:val="26"/>
        </w:numPr>
        <w:adjustRightInd w:val="0"/>
        <w:snapToGrid w:val="0"/>
        <w:spacing w:after="0" w:line="240" w:lineRule="auto"/>
        <w:rPr>
          <w:b/>
          <w:bCs/>
          <w:lang w:eastAsia="ja-JP"/>
        </w:rPr>
      </w:pPr>
      <w:r w:rsidRPr="002271ED">
        <w:rPr>
          <w:rFonts w:hint="eastAsia"/>
          <w:b/>
          <w:bCs/>
          <w:lang w:eastAsia="ja-JP"/>
        </w:rPr>
        <w:t>再委託費</w:t>
      </w:r>
    </w:p>
    <w:p w14:paraId="4FFB9BF9" w14:textId="0641DDC7" w:rsidR="00B72ECB" w:rsidRPr="00D67A7A" w:rsidRDefault="00B72ECB" w:rsidP="002271ED">
      <w:pPr>
        <w:pStyle w:val="13"/>
        <w:adjustRightInd w:val="0"/>
        <w:snapToGrid w:val="0"/>
        <w:spacing w:after="0" w:line="240" w:lineRule="auto"/>
        <w:ind w:left="928" w:firstLineChars="100" w:firstLine="200"/>
        <w:jc w:val="both"/>
        <w:rPr>
          <w:lang w:eastAsia="ja-JP"/>
        </w:rPr>
      </w:pPr>
      <w:r w:rsidRPr="00D67A7A">
        <w:rPr>
          <w:rFonts w:hint="eastAsia"/>
          <w:lang w:eastAsia="ja-JP"/>
        </w:rPr>
        <w:t>委託先が委託業務の一部を更に第三者に委託又は第三者と共同で実施するために経費（間接経費相当分を含む。）を計上することができます。但し、業務の主たる部分（総合的企画、業務遂行管理、手法の決定及び技術的判断等）を委託することはできません。</w:t>
      </w:r>
    </w:p>
    <w:p w14:paraId="1676B690" w14:textId="77777777" w:rsidR="004774FE" w:rsidRPr="00D3062D" w:rsidRDefault="004774FE" w:rsidP="00444618">
      <w:pPr>
        <w:pStyle w:val="13"/>
        <w:adjustRightInd w:val="0"/>
        <w:snapToGrid w:val="0"/>
        <w:spacing w:after="0" w:line="240" w:lineRule="auto"/>
        <w:rPr>
          <w:lang w:eastAsia="ja-JP"/>
        </w:rPr>
      </w:pPr>
    </w:p>
    <w:p w14:paraId="4E35A977" w14:textId="3E5E0030" w:rsidR="00E25577" w:rsidRPr="00D3062D" w:rsidRDefault="008324FF" w:rsidP="002271ED">
      <w:pPr>
        <w:pStyle w:val="210"/>
        <w:keepNext/>
        <w:keepLines/>
        <w:adjustRightInd w:val="0"/>
        <w:snapToGrid w:val="0"/>
        <w:spacing w:after="60"/>
        <w:rPr>
          <w:lang w:eastAsia="ja-JP"/>
        </w:rPr>
      </w:pPr>
      <w:bookmarkStart w:id="118" w:name="bookmark116"/>
      <w:bookmarkStart w:id="119" w:name="bookmark118"/>
      <w:bookmarkStart w:id="120" w:name="bookmark115"/>
      <w:bookmarkStart w:id="121" w:name="_Toc221033199"/>
      <w:r w:rsidRPr="00D3062D">
        <w:rPr>
          <w:lang w:eastAsia="ja-JP"/>
        </w:rPr>
        <w:t>４.４</w:t>
      </w:r>
      <w:r w:rsidR="005759AF">
        <w:rPr>
          <w:rFonts w:hint="eastAsia"/>
          <w:lang w:eastAsia="ja-JP"/>
        </w:rPr>
        <w:t xml:space="preserve">　</w:t>
      </w:r>
      <w:r w:rsidRPr="00D3062D">
        <w:rPr>
          <w:lang w:eastAsia="ja-JP"/>
        </w:rPr>
        <w:t>その他の注意事項</w:t>
      </w:r>
      <w:bookmarkEnd w:id="118"/>
      <w:bookmarkEnd w:id="119"/>
      <w:bookmarkEnd w:id="120"/>
      <w:bookmarkEnd w:id="121"/>
    </w:p>
    <w:p w14:paraId="5D4C764D" w14:textId="59795173" w:rsidR="005F36B2" w:rsidRDefault="002B0F35">
      <w:pPr>
        <w:pStyle w:val="13"/>
        <w:numPr>
          <w:ilvl w:val="0"/>
          <w:numId w:val="38"/>
        </w:numPr>
        <w:adjustRightInd w:val="0"/>
        <w:snapToGrid w:val="0"/>
        <w:spacing w:after="0" w:line="240" w:lineRule="auto"/>
        <w:jc w:val="both"/>
        <w:rPr>
          <w:lang w:eastAsia="ja-JP"/>
        </w:rPr>
      </w:pPr>
      <w:r>
        <w:rPr>
          <w:rFonts w:hint="eastAsia"/>
          <w:lang w:eastAsia="ja-JP"/>
        </w:rPr>
        <w:t>同一</w:t>
      </w:r>
      <w:r w:rsidR="00AA6AFF">
        <w:rPr>
          <w:rFonts w:hint="eastAsia"/>
          <w:lang w:eastAsia="ja-JP"/>
        </w:rPr>
        <w:t>テーマに</w:t>
      </w:r>
      <w:r w:rsidR="005F36B2" w:rsidRPr="00D3062D">
        <w:rPr>
          <w:lang w:eastAsia="ja-JP"/>
        </w:rPr>
        <w:t>おいて、同一の技術開発者が技術開発機関代表者として複数の応募をすることはできません。</w:t>
      </w:r>
    </w:p>
    <w:p w14:paraId="27F85BE5" w14:textId="38C7F30F" w:rsidR="00C51D6F" w:rsidRDefault="00C51D6F" w:rsidP="002271ED">
      <w:pPr>
        <w:pStyle w:val="13"/>
        <w:numPr>
          <w:ilvl w:val="0"/>
          <w:numId w:val="38"/>
        </w:numPr>
        <w:adjustRightInd w:val="0"/>
        <w:snapToGrid w:val="0"/>
        <w:spacing w:after="0" w:line="240" w:lineRule="auto"/>
        <w:jc w:val="both"/>
        <w:rPr>
          <w:lang w:eastAsia="ja-JP"/>
        </w:rPr>
      </w:pPr>
      <w:r>
        <w:rPr>
          <w:rFonts w:hint="eastAsia"/>
          <w:lang w:eastAsia="ja-JP"/>
        </w:rPr>
        <w:t>同一と認められる技術開発案件内容で、国土交通省及び他省庁等の補助金等（競争的資金</w:t>
      </w:r>
      <w:r w:rsidR="000F1E5B">
        <w:rPr>
          <w:rFonts w:hint="eastAsia"/>
          <w:lang w:eastAsia="ja-JP"/>
        </w:rPr>
        <w:t>を</w:t>
      </w:r>
      <w:r>
        <w:rPr>
          <w:rFonts w:hint="eastAsia"/>
          <w:lang w:eastAsia="ja-JP"/>
        </w:rPr>
        <w:t>含む。）</w:t>
      </w:r>
      <w:r>
        <w:rPr>
          <w:lang w:eastAsia="ja-JP"/>
        </w:rPr>
        <w:t xml:space="preserve"> </w:t>
      </w:r>
      <w:r>
        <w:rPr>
          <w:rFonts w:hint="eastAsia"/>
          <w:lang w:eastAsia="ja-JP"/>
        </w:rPr>
        <w:t>を受けている技術開発案件の応募は認めていません。</w:t>
      </w:r>
    </w:p>
    <w:p w14:paraId="7DEA2C51" w14:textId="77777777" w:rsidR="00C51D6F" w:rsidRDefault="00C51D6F" w:rsidP="002271ED">
      <w:pPr>
        <w:pStyle w:val="13"/>
        <w:numPr>
          <w:ilvl w:val="0"/>
          <w:numId w:val="38"/>
        </w:numPr>
        <w:adjustRightInd w:val="0"/>
        <w:snapToGrid w:val="0"/>
        <w:spacing w:after="0" w:line="240" w:lineRule="auto"/>
        <w:rPr>
          <w:lang w:eastAsia="ja-JP"/>
        </w:rPr>
      </w:pPr>
      <w:r>
        <w:rPr>
          <w:rFonts w:hint="eastAsia"/>
          <w:lang w:eastAsia="ja-JP"/>
        </w:rPr>
        <w:t>提出する提案書は日本語で記載して下さい。</w:t>
      </w:r>
    </w:p>
    <w:p w14:paraId="1BB30E3F" w14:textId="77777777" w:rsidR="00C51D6F" w:rsidRDefault="00C51D6F" w:rsidP="002271ED">
      <w:pPr>
        <w:pStyle w:val="13"/>
        <w:numPr>
          <w:ilvl w:val="0"/>
          <w:numId w:val="38"/>
        </w:numPr>
        <w:adjustRightInd w:val="0"/>
        <w:snapToGrid w:val="0"/>
        <w:spacing w:after="0" w:line="240" w:lineRule="auto"/>
        <w:rPr>
          <w:lang w:eastAsia="ja-JP"/>
        </w:rPr>
      </w:pPr>
      <w:r>
        <w:rPr>
          <w:rFonts w:hint="eastAsia"/>
          <w:lang w:eastAsia="ja-JP"/>
        </w:rPr>
        <w:t>提案書の作成、提出及びヒアリングに関する費用は、提出側の負担とします。</w:t>
      </w:r>
    </w:p>
    <w:p w14:paraId="3F36533D" w14:textId="77777777" w:rsidR="00C51D6F" w:rsidRDefault="00C51D6F" w:rsidP="002271ED">
      <w:pPr>
        <w:pStyle w:val="13"/>
        <w:numPr>
          <w:ilvl w:val="0"/>
          <w:numId w:val="38"/>
        </w:numPr>
        <w:adjustRightInd w:val="0"/>
        <w:snapToGrid w:val="0"/>
        <w:spacing w:after="0" w:line="240" w:lineRule="auto"/>
        <w:rPr>
          <w:lang w:eastAsia="ja-JP"/>
        </w:rPr>
      </w:pPr>
      <w:r>
        <w:rPr>
          <w:rFonts w:hint="eastAsia"/>
          <w:lang w:eastAsia="ja-JP"/>
        </w:rPr>
        <w:t>提出された提案書類について、本要領に従っていない場合や、不備がある場合、また、提案書類の記述内容に虚偽があった場合は、応募を原則無効とします。なお、公募締切後は、原則として提案書の差し替え及び再提出は認めません。また、採択後においても提案書類の記載内容の変更は原則認められません。</w:t>
      </w:r>
    </w:p>
    <w:p w14:paraId="22242886" w14:textId="77777777" w:rsidR="00C51D6F" w:rsidRDefault="00C51D6F" w:rsidP="002271ED">
      <w:pPr>
        <w:pStyle w:val="13"/>
        <w:numPr>
          <w:ilvl w:val="0"/>
          <w:numId w:val="38"/>
        </w:numPr>
        <w:adjustRightInd w:val="0"/>
        <w:snapToGrid w:val="0"/>
        <w:spacing w:after="0" w:line="240" w:lineRule="auto"/>
        <w:rPr>
          <w:lang w:eastAsia="ja-JP"/>
        </w:rPr>
      </w:pPr>
      <w:r>
        <w:rPr>
          <w:rFonts w:hint="eastAsia"/>
          <w:lang w:eastAsia="ja-JP"/>
        </w:rPr>
        <w:t>提案書をはじめ、提出された提案書はお返ししませんので、その旨予めご了承下さい。</w:t>
      </w:r>
    </w:p>
    <w:p w14:paraId="60335C98" w14:textId="77777777" w:rsidR="00C51D6F" w:rsidRDefault="00C51D6F" w:rsidP="002271ED">
      <w:pPr>
        <w:pStyle w:val="13"/>
        <w:numPr>
          <w:ilvl w:val="0"/>
          <w:numId w:val="38"/>
        </w:numPr>
        <w:adjustRightInd w:val="0"/>
        <w:snapToGrid w:val="0"/>
        <w:spacing w:after="0" w:line="240" w:lineRule="auto"/>
        <w:rPr>
          <w:lang w:eastAsia="ja-JP"/>
        </w:rPr>
      </w:pPr>
      <w:r>
        <w:rPr>
          <w:rFonts w:hint="eastAsia"/>
          <w:lang w:eastAsia="ja-JP"/>
        </w:rPr>
        <w:t>採択された技術開発については、その技術開発案件の概要を公表することがあります。</w:t>
      </w:r>
    </w:p>
    <w:p w14:paraId="2D740ABD" w14:textId="77777777" w:rsidR="00C51D6F" w:rsidRDefault="00C51D6F" w:rsidP="002271ED">
      <w:pPr>
        <w:pStyle w:val="13"/>
        <w:numPr>
          <w:ilvl w:val="0"/>
          <w:numId w:val="38"/>
        </w:numPr>
        <w:adjustRightInd w:val="0"/>
        <w:snapToGrid w:val="0"/>
        <w:spacing w:after="0" w:line="240" w:lineRule="auto"/>
        <w:rPr>
          <w:lang w:eastAsia="ja-JP"/>
        </w:rPr>
      </w:pPr>
      <w:r>
        <w:rPr>
          <w:rFonts w:hint="eastAsia"/>
          <w:lang w:eastAsia="ja-JP"/>
        </w:rPr>
        <w:t>委託契約を締結した者は、本技術開発で知り得た共同開発者の技術情報が漏洩しないよう、守秘義務を徹底して下さい。</w:t>
      </w:r>
    </w:p>
    <w:p w14:paraId="7BB31591" w14:textId="2CC9B197" w:rsidR="00E25577" w:rsidRDefault="00C51D6F" w:rsidP="002271ED">
      <w:pPr>
        <w:pStyle w:val="13"/>
        <w:numPr>
          <w:ilvl w:val="0"/>
          <w:numId w:val="38"/>
        </w:numPr>
        <w:adjustRightInd w:val="0"/>
        <w:snapToGrid w:val="0"/>
        <w:spacing w:after="0" w:line="240" w:lineRule="auto"/>
        <w:jc w:val="both"/>
        <w:rPr>
          <w:lang w:eastAsia="ja-JP"/>
        </w:rPr>
      </w:pPr>
      <w:r>
        <w:rPr>
          <w:rFonts w:hint="eastAsia"/>
          <w:lang w:eastAsia="ja-JP"/>
        </w:rPr>
        <w:t>技術開発費の合算使用については、旅費の場合は、「他事業分の出張と明確に区分出来る場合」、消耗品の場合は「他事業の用途と合わせて購入する場合で、他事業分の経費と明確に区分出来る場合」等の要件を付し、合算による使用を可能とします。</w:t>
      </w:r>
    </w:p>
    <w:p w14:paraId="3991CC0A" w14:textId="77777777" w:rsidR="004774FE" w:rsidRPr="00D3062D" w:rsidRDefault="004774FE" w:rsidP="00444618">
      <w:pPr>
        <w:pStyle w:val="13"/>
        <w:adjustRightInd w:val="0"/>
        <w:snapToGrid w:val="0"/>
        <w:spacing w:after="0" w:line="240" w:lineRule="auto"/>
        <w:rPr>
          <w:lang w:eastAsia="ja-JP"/>
        </w:rPr>
      </w:pPr>
    </w:p>
    <w:p w14:paraId="32D1D8A8" w14:textId="78C0F27C" w:rsidR="00E25577" w:rsidRPr="00D3062D" w:rsidRDefault="008324FF" w:rsidP="00444618">
      <w:pPr>
        <w:pStyle w:val="210"/>
        <w:keepNext/>
        <w:keepLines/>
        <w:adjustRightInd w:val="0"/>
        <w:snapToGrid w:val="0"/>
        <w:spacing w:afterLines="50" w:after="120"/>
        <w:rPr>
          <w:lang w:eastAsia="ja-JP"/>
        </w:rPr>
      </w:pPr>
      <w:bookmarkStart w:id="122" w:name="bookmark123"/>
      <w:bookmarkStart w:id="123" w:name="bookmark119"/>
      <w:bookmarkStart w:id="124" w:name="bookmark120"/>
      <w:bookmarkStart w:id="125" w:name="_Toc221033200"/>
      <w:r w:rsidRPr="002271ED">
        <w:rPr>
          <w:lang w:eastAsia="ja-JP"/>
        </w:rPr>
        <w:t>５.</w:t>
      </w:r>
      <w:r w:rsidR="009C223E">
        <w:rPr>
          <w:rFonts w:hint="eastAsia"/>
          <w:lang w:eastAsia="ja-JP"/>
        </w:rPr>
        <w:t xml:space="preserve">　</w:t>
      </w:r>
      <w:r w:rsidRPr="002271ED">
        <w:rPr>
          <w:lang w:eastAsia="ja-JP"/>
        </w:rPr>
        <w:t>公募開始から契約までの流れ</w:t>
      </w:r>
      <w:bookmarkEnd w:id="122"/>
      <w:bookmarkEnd w:id="123"/>
      <w:bookmarkEnd w:id="124"/>
      <w:bookmarkEnd w:id="125"/>
    </w:p>
    <w:p w14:paraId="377166AB" w14:textId="4B381E00" w:rsidR="00E25577" w:rsidRPr="00D3062D" w:rsidRDefault="008324FF" w:rsidP="002271ED">
      <w:pPr>
        <w:pStyle w:val="210"/>
        <w:keepNext/>
        <w:keepLines/>
        <w:adjustRightInd w:val="0"/>
        <w:snapToGrid w:val="0"/>
        <w:spacing w:after="60"/>
        <w:rPr>
          <w:lang w:eastAsia="ja-JP"/>
        </w:rPr>
      </w:pPr>
      <w:bookmarkStart w:id="126" w:name="bookmark121"/>
      <w:bookmarkStart w:id="127" w:name="bookmark122"/>
      <w:bookmarkStart w:id="128" w:name="bookmark124"/>
      <w:bookmarkStart w:id="129" w:name="_Toc221033201"/>
      <w:r w:rsidRPr="00D3062D">
        <w:rPr>
          <w:lang w:eastAsia="ja-JP"/>
        </w:rPr>
        <w:t>５.１</w:t>
      </w:r>
      <w:r w:rsidR="005759AF">
        <w:rPr>
          <w:rFonts w:hint="eastAsia"/>
          <w:lang w:eastAsia="ja-JP"/>
        </w:rPr>
        <w:t xml:space="preserve">　</w:t>
      </w:r>
      <w:r w:rsidRPr="00D3062D">
        <w:rPr>
          <w:lang w:eastAsia="ja-JP"/>
        </w:rPr>
        <w:t>契約までの全体スケジュール</w:t>
      </w:r>
      <w:bookmarkEnd w:id="126"/>
      <w:bookmarkEnd w:id="127"/>
      <w:bookmarkEnd w:id="128"/>
      <w:bookmarkEnd w:id="129"/>
    </w:p>
    <w:p w14:paraId="1A6BB99C" w14:textId="42E3B653" w:rsidR="00376746" w:rsidRPr="00D3062D" w:rsidRDefault="00403AE9" w:rsidP="002271ED">
      <w:pPr>
        <w:pStyle w:val="13"/>
        <w:tabs>
          <w:tab w:val="left" w:pos="3033"/>
        </w:tabs>
        <w:adjustRightInd w:val="0"/>
        <w:snapToGrid w:val="0"/>
        <w:spacing w:after="0" w:line="240" w:lineRule="auto"/>
        <w:ind w:firstLineChars="100" w:firstLine="200"/>
        <w:jc w:val="both"/>
        <w:rPr>
          <w:lang w:eastAsia="ja-JP"/>
        </w:rPr>
      </w:pPr>
      <w:r w:rsidRPr="00D3062D">
        <w:rPr>
          <w:rFonts w:hint="eastAsia"/>
          <w:lang w:eastAsia="ja-JP"/>
        </w:rPr>
        <w:t>公募開始から採択案件の</w:t>
      </w:r>
      <w:r w:rsidR="005E18C1">
        <w:rPr>
          <w:rFonts w:hint="eastAsia"/>
          <w:lang w:eastAsia="ja-JP"/>
        </w:rPr>
        <w:t>技術開発の開始まで</w:t>
      </w:r>
      <w:r w:rsidR="00376746" w:rsidRPr="00D3062D">
        <w:rPr>
          <w:rFonts w:hint="eastAsia"/>
          <w:lang w:eastAsia="ja-JP"/>
        </w:rPr>
        <w:t>でのスケジュールは下記を予定しています。</w:t>
      </w:r>
      <w:r w:rsidR="00376746" w:rsidRPr="00D3062D">
        <w:rPr>
          <w:lang w:eastAsia="ja-JP"/>
        </w:rPr>
        <w:t>変更</w:t>
      </w:r>
      <w:r w:rsidR="00376746" w:rsidRPr="00D3062D">
        <w:rPr>
          <w:rFonts w:hint="eastAsia"/>
          <w:lang w:eastAsia="ja-JP"/>
        </w:rPr>
        <w:t>があった</w:t>
      </w:r>
      <w:r w:rsidR="00376746" w:rsidRPr="00D3062D">
        <w:rPr>
          <w:lang w:eastAsia="ja-JP"/>
        </w:rPr>
        <w:t>場合には、別途ご案内します。</w:t>
      </w:r>
    </w:p>
    <w:tbl>
      <w:tblPr>
        <w:tblStyle w:val="a8"/>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tblGrid>
      <w:tr w:rsidR="005E18C1" w:rsidRPr="00D3062D" w14:paraId="0F833D23" w14:textId="77777777" w:rsidTr="002271ED">
        <w:tc>
          <w:tcPr>
            <w:tcW w:w="6520" w:type="dxa"/>
            <w:gridSpan w:val="2"/>
            <w:tcBorders>
              <w:bottom w:val="single" w:sz="4" w:space="0" w:color="auto"/>
            </w:tcBorders>
          </w:tcPr>
          <w:p w14:paraId="46FA6861" w14:textId="396F53CE" w:rsidR="005E18C1" w:rsidRPr="005E18C1" w:rsidRDefault="005E18C1" w:rsidP="002271ED">
            <w:pPr>
              <w:pStyle w:val="13"/>
              <w:tabs>
                <w:tab w:val="left" w:pos="3033"/>
              </w:tabs>
              <w:adjustRightInd w:val="0"/>
              <w:snapToGrid w:val="0"/>
              <w:spacing w:after="0" w:line="240" w:lineRule="auto"/>
              <w:jc w:val="center"/>
              <w:rPr>
                <w:highlight w:val="yellow"/>
                <w:lang w:eastAsia="ja-JP"/>
              </w:rPr>
            </w:pPr>
            <w:r w:rsidRPr="002271ED">
              <w:rPr>
                <w:rFonts w:hint="eastAsia"/>
                <w:lang w:eastAsia="ja-JP"/>
              </w:rPr>
              <w:t>スケジュール（予定）</w:t>
            </w:r>
          </w:p>
        </w:tc>
      </w:tr>
      <w:tr w:rsidR="00562C5B" w:rsidRPr="00562C5B" w14:paraId="68727BC9" w14:textId="77777777" w:rsidTr="002271ED">
        <w:tc>
          <w:tcPr>
            <w:tcW w:w="3260" w:type="dxa"/>
            <w:tcBorders>
              <w:top w:val="single" w:sz="4" w:space="0" w:color="auto"/>
            </w:tcBorders>
          </w:tcPr>
          <w:p w14:paraId="4D68F099" w14:textId="5BDFA24B"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color w:val="000000" w:themeColor="text1"/>
                <w:lang w:eastAsia="ja-JP"/>
              </w:rPr>
              <w:t>令和</w:t>
            </w:r>
            <w:r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４</w:t>
            </w:r>
            <w:r w:rsidRPr="00A52AF5">
              <w:rPr>
                <w:color w:val="000000" w:themeColor="text1"/>
                <w:lang w:eastAsia="ja-JP"/>
              </w:rPr>
              <w:t>月</w:t>
            </w:r>
            <w:r w:rsidR="0026117F" w:rsidRPr="00A52AF5">
              <w:rPr>
                <w:rFonts w:hint="eastAsia"/>
                <w:color w:val="000000" w:themeColor="text1"/>
                <w:lang w:eastAsia="ja-JP"/>
              </w:rPr>
              <w:t>７</w:t>
            </w:r>
            <w:r w:rsidRPr="00A52AF5">
              <w:rPr>
                <w:color w:val="000000" w:themeColor="text1"/>
                <w:lang w:eastAsia="ja-JP"/>
              </w:rPr>
              <w:t>日（</w:t>
            </w:r>
            <w:r w:rsidR="0026117F" w:rsidRPr="00A52AF5">
              <w:rPr>
                <w:rFonts w:hint="eastAsia"/>
                <w:color w:val="000000" w:themeColor="text1"/>
                <w:lang w:eastAsia="ja-JP"/>
              </w:rPr>
              <w:t>火</w:t>
            </w:r>
            <w:r w:rsidRPr="00A52AF5">
              <w:rPr>
                <w:color w:val="000000" w:themeColor="text1"/>
                <w:lang w:eastAsia="ja-JP"/>
              </w:rPr>
              <w:t>）</w:t>
            </w:r>
          </w:p>
          <w:p w14:paraId="181252C5" w14:textId="525E26B0"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color w:val="000000" w:themeColor="text1"/>
                <w:lang w:eastAsia="ja-JP"/>
              </w:rPr>
              <w:t>令和</w:t>
            </w:r>
            <w:r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４</w:t>
            </w:r>
            <w:r w:rsidRPr="00A52AF5">
              <w:rPr>
                <w:color w:val="000000" w:themeColor="text1"/>
                <w:lang w:eastAsia="ja-JP"/>
              </w:rPr>
              <w:t>月</w:t>
            </w:r>
            <w:r w:rsidR="0026117F" w:rsidRPr="00A52AF5">
              <w:rPr>
                <w:rFonts w:hint="eastAsia"/>
                <w:color w:val="000000" w:themeColor="text1"/>
                <w:lang w:eastAsia="ja-JP"/>
              </w:rPr>
              <w:t>１４</w:t>
            </w:r>
            <w:r w:rsidRPr="00A52AF5">
              <w:rPr>
                <w:color w:val="000000" w:themeColor="text1"/>
                <w:lang w:eastAsia="ja-JP"/>
              </w:rPr>
              <w:t>日（</w:t>
            </w:r>
            <w:r w:rsidR="0026117F" w:rsidRPr="00A52AF5">
              <w:rPr>
                <w:rFonts w:hint="eastAsia"/>
                <w:color w:val="000000" w:themeColor="text1"/>
                <w:lang w:eastAsia="ja-JP"/>
              </w:rPr>
              <w:t>火</w:t>
            </w:r>
            <w:r w:rsidRPr="00A52AF5">
              <w:rPr>
                <w:color w:val="000000" w:themeColor="text1"/>
                <w:lang w:eastAsia="ja-JP"/>
              </w:rPr>
              <w:t>）</w:t>
            </w:r>
          </w:p>
          <w:p w14:paraId="23235395" w14:textId="693F5698"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color w:val="000000" w:themeColor="text1"/>
                <w:lang w:eastAsia="ja-JP"/>
              </w:rPr>
              <w:t>令和</w:t>
            </w:r>
            <w:r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５</w:t>
            </w:r>
            <w:r w:rsidRPr="00A52AF5">
              <w:rPr>
                <w:color w:val="000000" w:themeColor="text1"/>
                <w:lang w:eastAsia="ja-JP"/>
              </w:rPr>
              <w:t>月</w:t>
            </w:r>
            <w:r w:rsidR="0026117F" w:rsidRPr="00A52AF5">
              <w:rPr>
                <w:rFonts w:hint="eastAsia"/>
                <w:color w:val="000000" w:themeColor="text1"/>
                <w:lang w:eastAsia="ja-JP"/>
              </w:rPr>
              <w:t>１５</w:t>
            </w:r>
            <w:r w:rsidRPr="00A52AF5">
              <w:rPr>
                <w:color w:val="000000" w:themeColor="text1"/>
                <w:lang w:eastAsia="ja-JP"/>
              </w:rPr>
              <w:t>日（</w:t>
            </w:r>
            <w:r w:rsidR="0026117F" w:rsidRPr="00A52AF5">
              <w:rPr>
                <w:rFonts w:hint="eastAsia"/>
                <w:color w:val="000000" w:themeColor="text1"/>
                <w:lang w:eastAsia="ja-JP"/>
              </w:rPr>
              <w:t>金</w:t>
            </w:r>
            <w:r w:rsidRPr="00A52AF5">
              <w:rPr>
                <w:color w:val="000000" w:themeColor="text1"/>
                <w:lang w:eastAsia="ja-JP"/>
              </w:rPr>
              <w:t>）</w:t>
            </w:r>
          </w:p>
          <w:p w14:paraId="255F7E81" w14:textId="53D9692F"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color w:val="000000" w:themeColor="text1"/>
                <w:lang w:eastAsia="ja-JP"/>
              </w:rPr>
              <w:t>令和</w:t>
            </w:r>
            <w:r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６</w:t>
            </w:r>
            <w:r w:rsidRPr="00A52AF5">
              <w:rPr>
                <w:color w:val="000000" w:themeColor="text1"/>
                <w:lang w:eastAsia="ja-JP"/>
              </w:rPr>
              <w:t>月</w:t>
            </w:r>
            <w:r w:rsidR="0026117F" w:rsidRPr="00A52AF5">
              <w:rPr>
                <w:rFonts w:hint="eastAsia"/>
                <w:color w:val="000000" w:themeColor="text1"/>
                <w:lang w:eastAsia="ja-JP"/>
              </w:rPr>
              <w:t>上</w:t>
            </w:r>
            <w:r w:rsidR="00AD030F" w:rsidRPr="00A52AF5">
              <w:rPr>
                <w:rFonts w:hint="eastAsia"/>
                <w:color w:val="000000" w:themeColor="text1"/>
                <w:lang w:eastAsia="ja-JP"/>
              </w:rPr>
              <w:t>旬</w:t>
            </w:r>
          </w:p>
          <w:p w14:paraId="25E00BB1" w14:textId="16575237"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color w:val="000000" w:themeColor="text1"/>
                <w:lang w:eastAsia="ja-JP"/>
              </w:rPr>
              <w:t>令和</w:t>
            </w:r>
            <w:r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６</w:t>
            </w:r>
            <w:r w:rsidRPr="00A52AF5">
              <w:rPr>
                <w:color w:val="000000" w:themeColor="text1"/>
                <w:lang w:eastAsia="ja-JP"/>
              </w:rPr>
              <w:t>月</w:t>
            </w:r>
            <w:r w:rsidR="0026117F" w:rsidRPr="00A52AF5">
              <w:rPr>
                <w:rFonts w:hint="eastAsia"/>
                <w:color w:val="000000" w:themeColor="text1"/>
                <w:lang w:eastAsia="ja-JP"/>
              </w:rPr>
              <w:t>上</w:t>
            </w:r>
            <w:r w:rsidR="00AD030F" w:rsidRPr="00A52AF5">
              <w:rPr>
                <w:rFonts w:hint="eastAsia"/>
                <w:color w:val="000000" w:themeColor="text1"/>
                <w:lang w:eastAsia="ja-JP"/>
              </w:rPr>
              <w:t>旬</w:t>
            </w:r>
            <w:r w:rsidR="0026117F" w:rsidRPr="00A52AF5">
              <w:rPr>
                <w:rFonts w:hint="eastAsia"/>
                <w:color w:val="000000" w:themeColor="text1"/>
                <w:lang w:eastAsia="ja-JP"/>
              </w:rPr>
              <w:t>～中旬</w:t>
            </w:r>
          </w:p>
          <w:p w14:paraId="1319CF84" w14:textId="3E7F3ED5"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color w:val="000000" w:themeColor="text1"/>
                <w:lang w:eastAsia="ja-JP"/>
              </w:rPr>
              <w:t>令和</w:t>
            </w:r>
            <w:r w:rsidRPr="00A52AF5">
              <w:rPr>
                <w:rFonts w:hint="eastAsia"/>
                <w:color w:val="000000" w:themeColor="text1"/>
                <w:lang w:eastAsia="ja-JP"/>
              </w:rPr>
              <w:t>８</w:t>
            </w:r>
            <w:r w:rsidRPr="00A52AF5">
              <w:rPr>
                <w:color w:val="000000" w:themeColor="text1"/>
                <w:lang w:eastAsia="ja-JP"/>
              </w:rPr>
              <w:t>年</w:t>
            </w:r>
            <w:r w:rsidR="0026117F" w:rsidRPr="00A52AF5">
              <w:rPr>
                <w:rFonts w:hint="eastAsia"/>
                <w:color w:val="000000" w:themeColor="text1"/>
                <w:lang w:eastAsia="ja-JP"/>
              </w:rPr>
              <w:t>７</w:t>
            </w:r>
            <w:r w:rsidRPr="00A52AF5">
              <w:rPr>
                <w:color w:val="000000" w:themeColor="text1"/>
                <w:lang w:eastAsia="ja-JP"/>
              </w:rPr>
              <w:t>月</w:t>
            </w:r>
            <w:r w:rsidR="0026117F" w:rsidRPr="00A52AF5">
              <w:rPr>
                <w:rFonts w:hint="eastAsia"/>
                <w:color w:val="000000" w:themeColor="text1"/>
                <w:lang w:eastAsia="ja-JP"/>
              </w:rPr>
              <w:t>中</w:t>
            </w:r>
            <w:r w:rsidR="00B72ECB" w:rsidRPr="00A52AF5">
              <w:rPr>
                <w:rFonts w:hint="eastAsia"/>
                <w:color w:val="000000" w:themeColor="text1"/>
                <w:lang w:eastAsia="ja-JP"/>
              </w:rPr>
              <w:t>旬</w:t>
            </w:r>
            <w:r w:rsidRPr="00A52AF5">
              <w:rPr>
                <w:rFonts w:hint="eastAsia"/>
                <w:color w:val="000000" w:themeColor="text1"/>
                <w:lang w:eastAsia="ja-JP"/>
              </w:rPr>
              <w:t>以降</w:t>
            </w:r>
          </w:p>
          <w:p w14:paraId="70A8C8B4" w14:textId="60C95D1B" w:rsidR="005E18C1" w:rsidRPr="00A52AF5" w:rsidRDefault="005E18C1"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令和８年</w:t>
            </w:r>
            <w:r w:rsidR="0026117F" w:rsidRPr="00A52AF5">
              <w:rPr>
                <w:rFonts w:hint="eastAsia"/>
                <w:color w:val="000000" w:themeColor="text1"/>
                <w:lang w:eastAsia="ja-JP"/>
              </w:rPr>
              <w:t>７</w:t>
            </w:r>
            <w:r w:rsidRPr="00A52AF5">
              <w:rPr>
                <w:rFonts w:hint="eastAsia"/>
                <w:color w:val="000000" w:themeColor="text1"/>
                <w:lang w:eastAsia="ja-JP"/>
              </w:rPr>
              <w:t>月</w:t>
            </w:r>
            <w:r w:rsidR="0026117F" w:rsidRPr="00A52AF5">
              <w:rPr>
                <w:rFonts w:hint="eastAsia"/>
                <w:color w:val="000000" w:themeColor="text1"/>
                <w:lang w:eastAsia="ja-JP"/>
              </w:rPr>
              <w:t>中</w:t>
            </w:r>
            <w:r w:rsidRPr="00A52AF5">
              <w:rPr>
                <w:rFonts w:hint="eastAsia"/>
                <w:color w:val="000000" w:themeColor="text1"/>
                <w:lang w:eastAsia="ja-JP"/>
              </w:rPr>
              <w:t>旬以降</w:t>
            </w:r>
          </w:p>
          <w:p w14:paraId="2CF0D40E" w14:textId="531A321A"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契約手続完了後</w:t>
            </w:r>
          </w:p>
        </w:tc>
        <w:tc>
          <w:tcPr>
            <w:tcW w:w="3260" w:type="dxa"/>
            <w:tcBorders>
              <w:top w:val="single" w:sz="4" w:space="0" w:color="auto"/>
            </w:tcBorders>
          </w:tcPr>
          <w:p w14:paraId="6A916816" w14:textId="77777777"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公募開始</w:t>
            </w:r>
          </w:p>
          <w:p w14:paraId="000AFA20" w14:textId="77777777"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公募説明会の開催</w:t>
            </w:r>
          </w:p>
          <w:p w14:paraId="6C1D4689" w14:textId="77777777"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公募締切</w:t>
            </w:r>
          </w:p>
          <w:p w14:paraId="1BCA9A29" w14:textId="0A6EF8A4"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書面審査</w:t>
            </w:r>
            <w:r w:rsidR="0004180D" w:rsidRPr="00A52AF5">
              <w:rPr>
                <w:rFonts w:hint="eastAsia"/>
                <w:color w:val="000000" w:themeColor="text1"/>
                <w:lang w:eastAsia="ja-JP"/>
              </w:rPr>
              <w:t>等（一次審査）</w:t>
            </w:r>
            <w:r w:rsidRPr="00A52AF5">
              <w:rPr>
                <w:rFonts w:hint="eastAsia"/>
                <w:color w:val="000000" w:themeColor="text1"/>
                <w:lang w:eastAsia="ja-JP"/>
              </w:rPr>
              <w:t>結果の通知</w:t>
            </w:r>
          </w:p>
          <w:p w14:paraId="46BF054B" w14:textId="2805B9BD" w:rsidR="00376746" w:rsidRPr="00A52AF5" w:rsidRDefault="00CD0E57"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ヒアリング</w:t>
            </w:r>
            <w:r w:rsidR="0004180D" w:rsidRPr="00A52AF5">
              <w:rPr>
                <w:rFonts w:hint="eastAsia"/>
                <w:color w:val="000000" w:themeColor="text1"/>
                <w:lang w:eastAsia="ja-JP"/>
              </w:rPr>
              <w:t>（二次審査）</w:t>
            </w:r>
          </w:p>
          <w:p w14:paraId="458F3699" w14:textId="5137FB22"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採択</w:t>
            </w:r>
            <w:r w:rsidR="0004180D" w:rsidRPr="00A52AF5">
              <w:rPr>
                <w:rFonts w:hint="eastAsia"/>
                <w:color w:val="000000" w:themeColor="text1"/>
                <w:lang w:eastAsia="ja-JP"/>
              </w:rPr>
              <w:t>の通知</w:t>
            </w:r>
          </w:p>
          <w:p w14:paraId="38B4C11E" w14:textId="58C311F6" w:rsidR="005E18C1" w:rsidRPr="00A52AF5" w:rsidRDefault="005E18C1"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契約手続</w:t>
            </w:r>
          </w:p>
          <w:p w14:paraId="2E03F248" w14:textId="6BAA175F" w:rsidR="00376746" w:rsidRPr="00A52AF5" w:rsidRDefault="00376746" w:rsidP="004774FE">
            <w:pPr>
              <w:pStyle w:val="13"/>
              <w:tabs>
                <w:tab w:val="left" w:pos="3033"/>
              </w:tabs>
              <w:adjustRightInd w:val="0"/>
              <w:snapToGrid w:val="0"/>
              <w:spacing w:after="0" w:line="240" w:lineRule="auto"/>
              <w:jc w:val="both"/>
              <w:rPr>
                <w:color w:val="000000" w:themeColor="text1"/>
                <w:lang w:eastAsia="ja-JP"/>
              </w:rPr>
            </w:pPr>
            <w:r w:rsidRPr="00A52AF5">
              <w:rPr>
                <w:rFonts w:hint="eastAsia"/>
                <w:color w:val="000000" w:themeColor="text1"/>
                <w:lang w:eastAsia="ja-JP"/>
              </w:rPr>
              <w:t>技術開発の</w:t>
            </w:r>
            <w:r w:rsidR="005E18C1" w:rsidRPr="00A52AF5">
              <w:rPr>
                <w:rFonts w:hint="eastAsia"/>
                <w:color w:val="000000" w:themeColor="text1"/>
                <w:lang w:eastAsia="ja-JP"/>
              </w:rPr>
              <w:t>開始</w:t>
            </w:r>
          </w:p>
        </w:tc>
      </w:tr>
    </w:tbl>
    <w:p w14:paraId="1F43924B" w14:textId="4DC29945" w:rsidR="004774FE" w:rsidRPr="00A52AF5" w:rsidRDefault="004774FE" w:rsidP="00444618">
      <w:pPr>
        <w:pStyle w:val="13"/>
        <w:adjustRightInd w:val="0"/>
        <w:snapToGrid w:val="0"/>
        <w:spacing w:after="0" w:line="240" w:lineRule="auto"/>
        <w:jc w:val="both"/>
        <w:rPr>
          <w:color w:val="000000" w:themeColor="text1"/>
          <w:lang w:eastAsia="ja-JP"/>
        </w:rPr>
      </w:pPr>
    </w:p>
    <w:p w14:paraId="275FB202" w14:textId="774F9769" w:rsidR="00E25577" w:rsidRPr="00A52AF5" w:rsidRDefault="008324FF" w:rsidP="002271ED">
      <w:pPr>
        <w:pStyle w:val="210"/>
        <w:keepNext/>
        <w:keepLines/>
        <w:adjustRightInd w:val="0"/>
        <w:snapToGrid w:val="0"/>
        <w:spacing w:after="60"/>
        <w:jc w:val="both"/>
        <w:rPr>
          <w:color w:val="000000" w:themeColor="text1"/>
          <w:lang w:eastAsia="ja-JP"/>
        </w:rPr>
      </w:pPr>
      <w:bookmarkStart w:id="130" w:name="bookmark126"/>
      <w:bookmarkStart w:id="131" w:name="bookmark128"/>
      <w:bookmarkStart w:id="132" w:name="bookmark125"/>
      <w:bookmarkStart w:id="133" w:name="_Toc221033202"/>
      <w:r w:rsidRPr="00A52AF5">
        <w:rPr>
          <w:color w:val="000000" w:themeColor="text1"/>
          <w:lang w:eastAsia="ja-JP"/>
        </w:rPr>
        <w:t>５.２</w:t>
      </w:r>
      <w:r w:rsidR="005759AF" w:rsidRPr="00A52AF5">
        <w:rPr>
          <w:rFonts w:hint="eastAsia"/>
          <w:color w:val="000000" w:themeColor="text1"/>
          <w:lang w:eastAsia="ja-JP"/>
        </w:rPr>
        <w:t xml:space="preserve">　</w:t>
      </w:r>
      <w:r w:rsidRPr="00A52AF5">
        <w:rPr>
          <w:color w:val="000000" w:themeColor="text1"/>
          <w:lang w:eastAsia="ja-JP"/>
        </w:rPr>
        <w:t>公募説明会の開催</w:t>
      </w:r>
      <w:bookmarkEnd w:id="130"/>
      <w:bookmarkEnd w:id="131"/>
      <w:bookmarkEnd w:id="132"/>
      <w:bookmarkEnd w:id="133"/>
    </w:p>
    <w:p w14:paraId="3CE14CFA" w14:textId="437099BF" w:rsidR="00E25577" w:rsidRPr="00A52AF5" w:rsidRDefault="008324FF" w:rsidP="00444618">
      <w:pPr>
        <w:pStyle w:val="13"/>
        <w:adjustRightInd w:val="0"/>
        <w:snapToGrid w:val="0"/>
        <w:spacing w:after="0" w:line="240" w:lineRule="auto"/>
        <w:ind w:firstLineChars="100" w:firstLine="200"/>
        <w:jc w:val="both"/>
        <w:rPr>
          <w:color w:val="000000" w:themeColor="text1"/>
          <w:lang w:eastAsia="ja-JP"/>
        </w:rPr>
      </w:pPr>
      <w:r w:rsidRPr="00A52AF5">
        <w:rPr>
          <w:color w:val="000000" w:themeColor="text1"/>
          <w:lang w:eastAsia="ja-JP"/>
        </w:rPr>
        <w:t>本</w:t>
      </w:r>
      <w:r w:rsidR="00631F0E" w:rsidRPr="00A52AF5">
        <w:rPr>
          <w:rFonts w:hint="eastAsia"/>
          <w:color w:val="000000" w:themeColor="text1"/>
          <w:lang w:eastAsia="ja-JP"/>
        </w:rPr>
        <w:t>応募</w:t>
      </w:r>
      <w:r w:rsidRPr="00A52AF5">
        <w:rPr>
          <w:color w:val="000000" w:themeColor="text1"/>
          <w:lang w:eastAsia="ja-JP"/>
        </w:rPr>
        <w:t>への応募を検討している方を対象として、制度概要や応募方法等に関する説明会を開催します。</w:t>
      </w:r>
      <w:r w:rsidR="00364EC9" w:rsidRPr="00A52AF5">
        <w:rPr>
          <w:color w:val="000000" w:themeColor="text1"/>
          <w:lang w:eastAsia="ja-JP"/>
        </w:rPr>
        <w:t>（</w:t>
      </w:r>
      <w:r w:rsidRPr="00A52AF5">
        <w:rPr>
          <w:color w:val="000000" w:themeColor="text1"/>
          <w:lang w:eastAsia="ja-JP"/>
        </w:rPr>
        <w:t>応募に際して説明会への出席は必須ではありません。</w:t>
      </w:r>
      <w:r w:rsidR="00364EC9" w:rsidRPr="00A52AF5">
        <w:rPr>
          <w:color w:val="000000" w:themeColor="text1"/>
          <w:lang w:eastAsia="ja-JP"/>
        </w:rPr>
        <w:t>）</w:t>
      </w:r>
    </w:p>
    <w:p w14:paraId="2A52D4D5" w14:textId="200F4D98" w:rsidR="00E25577" w:rsidRPr="00A52AF5" w:rsidRDefault="008324FF" w:rsidP="00444618">
      <w:pPr>
        <w:pStyle w:val="13"/>
        <w:adjustRightInd w:val="0"/>
        <w:snapToGrid w:val="0"/>
        <w:spacing w:after="0" w:line="240" w:lineRule="auto"/>
        <w:rPr>
          <w:color w:val="000000" w:themeColor="text1"/>
          <w:lang w:eastAsia="ja-JP"/>
        </w:rPr>
      </w:pPr>
      <w:r w:rsidRPr="00A52AF5">
        <w:rPr>
          <w:b/>
          <w:bCs/>
          <w:color w:val="000000" w:themeColor="text1"/>
          <w:lang w:eastAsia="ja-JP"/>
        </w:rPr>
        <w:t>開催日時</w:t>
      </w:r>
      <w:r w:rsidRPr="00A52AF5">
        <w:rPr>
          <w:color w:val="000000" w:themeColor="text1"/>
          <w:lang w:eastAsia="ja-JP"/>
        </w:rPr>
        <w:t>：</w:t>
      </w:r>
      <w:r w:rsidRPr="00A52AF5">
        <w:rPr>
          <w:color w:val="FF0000"/>
          <w:lang w:eastAsia="ja-JP"/>
        </w:rPr>
        <w:t>令和</w:t>
      </w:r>
      <w:r w:rsidR="00A914C1" w:rsidRPr="00A52AF5">
        <w:rPr>
          <w:rFonts w:hint="eastAsia"/>
          <w:color w:val="FF0000"/>
          <w:lang w:eastAsia="ja-JP"/>
        </w:rPr>
        <w:t>８</w:t>
      </w:r>
      <w:r w:rsidRPr="00A52AF5">
        <w:rPr>
          <w:color w:val="FF0000"/>
          <w:lang w:eastAsia="ja-JP"/>
        </w:rPr>
        <w:t>年</w:t>
      </w:r>
      <w:r w:rsidR="00562C5B" w:rsidRPr="00A52AF5">
        <w:rPr>
          <w:rFonts w:hint="eastAsia"/>
          <w:color w:val="FF0000"/>
          <w:lang w:eastAsia="ja-JP"/>
        </w:rPr>
        <w:t>４</w:t>
      </w:r>
      <w:r w:rsidRPr="00A52AF5">
        <w:rPr>
          <w:color w:val="FF0000"/>
          <w:lang w:eastAsia="ja-JP"/>
        </w:rPr>
        <w:t>月</w:t>
      </w:r>
      <w:r w:rsidR="00562C5B" w:rsidRPr="00562C5B">
        <w:rPr>
          <w:rFonts w:hint="eastAsia"/>
          <w:color w:val="FF0000"/>
          <w:lang w:eastAsia="ja-JP"/>
        </w:rPr>
        <w:t>１４</w:t>
      </w:r>
      <w:r w:rsidRPr="00562C5B">
        <w:rPr>
          <w:color w:val="FF0000"/>
          <w:lang w:eastAsia="ja-JP"/>
        </w:rPr>
        <w:t>日</w:t>
      </w:r>
      <w:r w:rsidR="00364EC9" w:rsidRPr="00562C5B">
        <w:rPr>
          <w:color w:val="FF0000"/>
          <w:lang w:eastAsia="ja-JP"/>
        </w:rPr>
        <w:t>（</w:t>
      </w:r>
      <w:r w:rsidR="00562C5B" w:rsidRPr="00562C5B">
        <w:rPr>
          <w:rFonts w:hint="eastAsia"/>
          <w:color w:val="FF0000"/>
          <w:lang w:eastAsia="ja-JP"/>
        </w:rPr>
        <w:t>火</w:t>
      </w:r>
      <w:r w:rsidR="00364EC9" w:rsidRPr="00562C5B">
        <w:rPr>
          <w:color w:val="FF0000"/>
          <w:lang w:eastAsia="ja-JP"/>
        </w:rPr>
        <w:t>）</w:t>
      </w:r>
      <w:r w:rsidR="00562C5B" w:rsidRPr="00562C5B">
        <w:rPr>
          <w:rFonts w:hint="eastAsia"/>
          <w:color w:val="FF0000"/>
          <w:lang w:eastAsia="ja-JP"/>
        </w:rPr>
        <w:t>１４</w:t>
      </w:r>
      <w:r w:rsidRPr="00562C5B">
        <w:rPr>
          <w:color w:val="FF0000"/>
          <w:lang w:eastAsia="ja-JP"/>
        </w:rPr>
        <w:t>：</w:t>
      </w:r>
      <w:r w:rsidR="00562C5B" w:rsidRPr="00562C5B">
        <w:rPr>
          <w:rFonts w:hint="eastAsia"/>
          <w:color w:val="FF0000"/>
          <w:lang w:eastAsia="ja-JP"/>
        </w:rPr>
        <w:t>００</w:t>
      </w:r>
      <w:r w:rsidRPr="00562C5B">
        <w:rPr>
          <w:color w:val="FF0000"/>
          <w:lang w:eastAsia="ja-JP"/>
        </w:rPr>
        <w:t>～</w:t>
      </w:r>
      <w:r w:rsidR="00562C5B" w:rsidRPr="00562C5B">
        <w:rPr>
          <w:rFonts w:hint="eastAsia"/>
          <w:color w:val="FF0000"/>
          <w:lang w:eastAsia="ja-JP"/>
        </w:rPr>
        <w:t>１４</w:t>
      </w:r>
      <w:r w:rsidRPr="00562C5B">
        <w:rPr>
          <w:color w:val="FF0000"/>
          <w:lang w:eastAsia="ja-JP"/>
        </w:rPr>
        <w:t>：</w:t>
      </w:r>
      <w:r w:rsidR="00562C5B" w:rsidRPr="00562C5B">
        <w:rPr>
          <w:rFonts w:hint="eastAsia"/>
          <w:color w:val="FF0000"/>
          <w:lang w:eastAsia="ja-JP"/>
        </w:rPr>
        <w:t>４５</w:t>
      </w:r>
    </w:p>
    <w:p w14:paraId="46BBCA31" w14:textId="232166E9" w:rsidR="00E25577" w:rsidRPr="00A52AF5" w:rsidRDefault="008324FF" w:rsidP="00444618">
      <w:pPr>
        <w:pStyle w:val="13"/>
        <w:adjustRightInd w:val="0"/>
        <w:snapToGrid w:val="0"/>
        <w:spacing w:after="0" w:line="240" w:lineRule="auto"/>
        <w:rPr>
          <w:color w:val="000000" w:themeColor="text1"/>
          <w:lang w:eastAsia="ja-JP"/>
        </w:rPr>
      </w:pPr>
      <w:r w:rsidRPr="00A52AF5">
        <w:rPr>
          <w:b/>
          <w:bCs/>
          <w:color w:val="000000" w:themeColor="text1"/>
          <w:lang w:eastAsia="ja-JP"/>
        </w:rPr>
        <w:t>開催方式</w:t>
      </w:r>
      <w:r w:rsidRPr="00A52AF5">
        <w:rPr>
          <w:color w:val="000000" w:themeColor="text1"/>
          <w:lang w:eastAsia="ja-JP"/>
        </w:rPr>
        <w:t>：オンライン</w:t>
      </w:r>
      <w:r w:rsidR="00364EC9" w:rsidRPr="00A52AF5">
        <w:rPr>
          <w:color w:val="000000" w:themeColor="text1"/>
          <w:lang w:eastAsia="ja-JP"/>
        </w:rPr>
        <w:t>（</w:t>
      </w:r>
      <w:r w:rsidRPr="00A52AF5">
        <w:rPr>
          <w:color w:val="000000" w:themeColor="text1"/>
          <w:lang w:eastAsia="ja-JP"/>
        </w:rPr>
        <w:t>Microsoft Teams</w:t>
      </w:r>
      <w:r w:rsidR="00364EC9" w:rsidRPr="00A52AF5">
        <w:rPr>
          <w:color w:val="000000" w:themeColor="text1"/>
          <w:lang w:eastAsia="ja-JP"/>
        </w:rPr>
        <w:t>）</w:t>
      </w:r>
      <w:r w:rsidR="00F201EE" w:rsidRPr="00A52AF5">
        <w:rPr>
          <w:rFonts w:hint="eastAsia"/>
          <w:color w:val="000000" w:themeColor="text1"/>
          <w:lang w:eastAsia="ja-JP"/>
        </w:rPr>
        <w:t xml:space="preserve">　</w:t>
      </w:r>
    </w:p>
    <w:p w14:paraId="2D489956" w14:textId="46484778" w:rsidR="00E25577" w:rsidRPr="00A52AF5" w:rsidRDefault="008324FF" w:rsidP="00444618">
      <w:pPr>
        <w:pStyle w:val="13"/>
        <w:numPr>
          <w:ilvl w:val="0"/>
          <w:numId w:val="7"/>
        </w:numPr>
        <w:adjustRightInd w:val="0"/>
        <w:snapToGrid w:val="0"/>
        <w:spacing w:after="0" w:line="240" w:lineRule="auto"/>
        <w:rPr>
          <w:color w:val="000000" w:themeColor="text1"/>
          <w:lang w:eastAsia="ja-JP"/>
        </w:rPr>
      </w:pPr>
      <w:r w:rsidRPr="00A52AF5">
        <w:rPr>
          <w:color w:val="000000" w:themeColor="text1"/>
          <w:lang w:eastAsia="ja-JP"/>
        </w:rPr>
        <w:t>通信環境の都合上、１社につき原則１回線とさせていただきます。</w:t>
      </w:r>
    </w:p>
    <w:p w14:paraId="552F426C" w14:textId="581F8B39" w:rsidR="00E25577" w:rsidRPr="00A52AF5" w:rsidRDefault="008324FF" w:rsidP="004774FE">
      <w:pPr>
        <w:pStyle w:val="13"/>
        <w:adjustRightInd w:val="0"/>
        <w:snapToGrid w:val="0"/>
        <w:spacing w:after="0" w:line="240" w:lineRule="auto"/>
        <w:rPr>
          <w:color w:val="000000" w:themeColor="text1"/>
          <w:lang w:eastAsia="ja-JP"/>
        </w:rPr>
      </w:pPr>
      <w:r w:rsidRPr="00A52AF5">
        <w:rPr>
          <w:b/>
          <w:bCs/>
          <w:color w:val="000000" w:themeColor="text1"/>
          <w:lang w:eastAsia="ja-JP"/>
        </w:rPr>
        <w:t>申込方法</w:t>
      </w:r>
      <w:r w:rsidRPr="00A52AF5">
        <w:rPr>
          <w:color w:val="000000" w:themeColor="text1"/>
          <w:lang w:eastAsia="ja-JP"/>
        </w:rPr>
        <w:t>：</w:t>
      </w:r>
      <w:r w:rsidRPr="00A52AF5">
        <w:rPr>
          <w:color w:val="FF0000"/>
          <w:lang w:eastAsia="ja-JP"/>
        </w:rPr>
        <w:t>令和</w:t>
      </w:r>
      <w:r w:rsidR="00A914C1" w:rsidRPr="00A52AF5">
        <w:rPr>
          <w:rFonts w:hint="eastAsia"/>
          <w:color w:val="FF0000"/>
          <w:lang w:eastAsia="ja-JP"/>
        </w:rPr>
        <w:t>８</w:t>
      </w:r>
      <w:r w:rsidRPr="00A52AF5">
        <w:rPr>
          <w:color w:val="FF0000"/>
          <w:lang w:eastAsia="ja-JP"/>
        </w:rPr>
        <w:t>年</w:t>
      </w:r>
      <w:r w:rsidR="00562C5B" w:rsidRPr="00A52AF5">
        <w:rPr>
          <w:rFonts w:hint="eastAsia"/>
          <w:color w:val="FF0000"/>
          <w:lang w:eastAsia="ja-JP"/>
        </w:rPr>
        <w:t>４</w:t>
      </w:r>
      <w:r w:rsidRPr="00A52AF5">
        <w:rPr>
          <w:color w:val="FF0000"/>
          <w:lang w:eastAsia="ja-JP"/>
        </w:rPr>
        <w:t>月</w:t>
      </w:r>
      <w:r w:rsidR="00562C5B" w:rsidRPr="00562C5B">
        <w:rPr>
          <w:rFonts w:hint="eastAsia"/>
          <w:color w:val="FF0000"/>
          <w:lang w:eastAsia="ja-JP"/>
        </w:rPr>
        <w:t>１３</w:t>
      </w:r>
      <w:r w:rsidRPr="00562C5B">
        <w:rPr>
          <w:color w:val="FF0000"/>
          <w:lang w:eastAsia="ja-JP"/>
        </w:rPr>
        <w:t>日（</w:t>
      </w:r>
      <w:r w:rsidR="00562C5B" w:rsidRPr="00562C5B">
        <w:rPr>
          <w:rFonts w:hint="eastAsia"/>
          <w:color w:val="FF0000"/>
          <w:lang w:eastAsia="ja-JP"/>
        </w:rPr>
        <w:t>月</w:t>
      </w:r>
      <w:r w:rsidRPr="00562C5B">
        <w:rPr>
          <w:color w:val="FF0000"/>
          <w:lang w:eastAsia="ja-JP"/>
        </w:rPr>
        <w:t>）</w:t>
      </w:r>
      <w:r w:rsidR="00437F88" w:rsidRPr="00A52AF5">
        <w:rPr>
          <w:rFonts w:hint="eastAsia"/>
          <w:color w:val="FF0000"/>
          <w:lang w:eastAsia="ja-JP"/>
        </w:rPr>
        <w:t>１２：００</w:t>
      </w:r>
      <w:r w:rsidRPr="00A52AF5">
        <w:rPr>
          <w:color w:val="000000" w:themeColor="text1"/>
          <w:lang w:eastAsia="ja-JP"/>
        </w:rPr>
        <w:t>までに、以下のとおりメールにてご連絡</w:t>
      </w:r>
      <w:r w:rsidR="00631F0E" w:rsidRPr="00A52AF5">
        <w:rPr>
          <w:color w:val="000000" w:themeColor="text1"/>
          <w:lang w:eastAsia="ja-JP"/>
        </w:rPr>
        <w:t>下さい</w:t>
      </w:r>
      <w:r w:rsidRPr="00A52AF5">
        <w:rPr>
          <w:color w:val="000000" w:themeColor="text1"/>
          <w:lang w:eastAsia="ja-JP"/>
        </w:rPr>
        <w:t>。</w:t>
      </w:r>
    </w:p>
    <w:p w14:paraId="1113FC55" w14:textId="79917F5D" w:rsidR="00E25577" w:rsidRPr="00A52AF5" w:rsidRDefault="00376746" w:rsidP="00444618">
      <w:pPr>
        <w:pStyle w:val="13"/>
        <w:adjustRightInd w:val="0"/>
        <w:snapToGrid w:val="0"/>
        <w:spacing w:after="0" w:line="240" w:lineRule="auto"/>
        <w:rPr>
          <w:color w:val="000000" w:themeColor="text1"/>
          <w:lang w:eastAsia="ja-JP"/>
        </w:rPr>
      </w:pPr>
      <w:r w:rsidRPr="00A52AF5">
        <w:rPr>
          <w:color w:val="000000" w:themeColor="text1"/>
          <w:lang w:eastAsia="ja-JP"/>
        </w:rPr>
        <w:tab/>
      </w:r>
      <w:r w:rsidRPr="00A52AF5">
        <w:rPr>
          <w:color w:val="000000" w:themeColor="text1"/>
          <w:lang w:eastAsia="ja-JP"/>
        </w:rPr>
        <w:tab/>
        <w:t>宛先</w:t>
      </w:r>
      <w:r w:rsidRPr="00A52AF5">
        <w:rPr>
          <w:rFonts w:hint="eastAsia"/>
          <w:color w:val="000000" w:themeColor="text1"/>
          <w:lang w:eastAsia="ja-JP"/>
        </w:rPr>
        <w:t xml:space="preserve">　</w:t>
      </w:r>
      <w:r w:rsidRPr="00A52AF5">
        <w:rPr>
          <w:color w:val="000000" w:themeColor="text1"/>
          <w:lang w:eastAsia="ja-JP"/>
        </w:rPr>
        <w:t>問合せ先</w:t>
      </w:r>
      <w:r w:rsidR="008324FF" w:rsidRPr="00A52AF5">
        <w:rPr>
          <w:rFonts w:hint="eastAsia"/>
          <w:color w:val="000000" w:themeColor="text1"/>
          <w:lang w:eastAsia="ja-JP"/>
        </w:rPr>
        <w:t>（８．）</w:t>
      </w:r>
      <w:r w:rsidRPr="00A52AF5">
        <w:rPr>
          <w:color w:val="000000" w:themeColor="text1"/>
          <w:lang w:eastAsia="ja-JP"/>
        </w:rPr>
        <w:t>に記載されているメールアドレス</w:t>
      </w:r>
    </w:p>
    <w:p w14:paraId="68B103FF" w14:textId="2F23A58E" w:rsidR="00A626FF" w:rsidRPr="00A52AF5" w:rsidRDefault="008324FF" w:rsidP="00A626FF">
      <w:pPr>
        <w:ind w:left="1680"/>
        <w:rPr>
          <w:rFonts w:eastAsiaTheme="minorEastAsia"/>
          <w:color w:val="000000" w:themeColor="text1"/>
          <w:sz w:val="20"/>
          <w:szCs w:val="20"/>
          <w:lang w:eastAsia="ja-JP"/>
        </w:rPr>
      </w:pPr>
      <w:r w:rsidRPr="00A52AF5">
        <w:rPr>
          <w:rFonts w:ascii="ＭＳ 明朝" w:eastAsia="ＭＳ 明朝" w:hAnsi="ＭＳ 明朝" w:cs="ＭＳ 明朝" w:hint="eastAsia"/>
          <w:color w:val="000000" w:themeColor="text1"/>
          <w:sz w:val="20"/>
          <w:szCs w:val="20"/>
          <w:lang w:eastAsia="ja-JP"/>
        </w:rPr>
        <w:t>件名</w:t>
      </w:r>
      <w:r w:rsidR="00376746" w:rsidRPr="00A52AF5">
        <w:rPr>
          <w:rFonts w:ascii="ＭＳ 明朝" w:eastAsia="ＭＳ 明朝" w:hAnsi="ＭＳ 明朝" w:cs="ＭＳ 明朝" w:hint="eastAsia"/>
          <w:color w:val="000000" w:themeColor="text1"/>
          <w:sz w:val="20"/>
          <w:szCs w:val="20"/>
          <w:lang w:eastAsia="ja-JP"/>
        </w:rPr>
        <w:t xml:space="preserve">　</w:t>
      </w:r>
      <w:r w:rsidR="00A626FF" w:rsidRPr="00A52AF5">
        <w:rPr>
          <w:rFonts w:ascii="ＭＳ 明朝" w:eastAsia="ＭＳ 明朝" w:hAnsi="ＭＳ 明朝" w:cs="ＭＳ 明朝" w:hint="eastAsia"/>
          <w:color w:val="000000" w:themeColor="text1"/>
          <w:sz w:val="20"/>
          <w:szCs w:val="20"/>
          <w:lang w:eastAsia="ja-JP"/>
        </w:rPr>
        <w:t>浮体式洋上風力発電の最適な海上施工方法の確立に向けた技術開発</w:t>
      </w:r>
      <w:r w:rsidRPr="00A52AF5">
        <w:rPr>
          <w:rFonts w:ascii="ＭＳ 明朝" w:eastAsia="ＭＳ 明朝" w:hAnsi="ＭＳ 明朝" w:cs="ＭＳ 明朝" w:hint="eastAsia"/>
          <w:color w:val="000000" w:themeColor="text1"/>
          <w:sz w:val="20"/>
          <w:szCs w:val="20"/>
          <w:lang w:eastAsia="ja-JP"/>
        </w:rPr>
        <w:t>制度</w:t>
      </w:r>
      <w:r w:rsidR="00A626FF" w:rsidRPr="00A52AF5">
        <w:rPr>
          <w:rFonts w:ascii="ＭＳ 明朝" w:eastAsia="ＭＳ 明朝" w:hAnsi="ＭＳ 明朝" w:cs="ＭＳ 明朝" w:hint="eastAsia"/>
          <w:color w:val="000000" w:themeColor="text1"/>
          <w:sz w:val="20"/>
          <w:szCs w:val="20"/>
          <w:lang w:eastAsia="ja-JP"/>
        </w:rPr>
        <w:t>説明会</w:t>
      </w:r>
      <w:r w:rsidRPr="00A52AF5">
        <w:rPr>
          <w:color w:val="000000" w:themeColor="text1"/>
          <w:sz w:val="20"/>
          <w:szCs w:val="20"/>
          <w:lang w:eastAsia="ja-JP"/>
        </w:rPr>
        <w:t xml:space="preserve"> </w:t>
      </w:r>
    </w:p>
    <w:p w14:paraId="249334E0" w14:textId="3946688C" w:rsidR="00376746" w:rsidRPr="00A52AF5" w:rsidRDefault="008324FF" w:rsidP="00A626FF">
      <w:pPr>
        <w:ind w:left="1680" w:firstLineChars="300" w:firstLine="600"/>
        <w:rPr>
          <w:color w:val="000000" w:themeColor="text1"/>
          <w:sz w:val="20"/>
          <w:szCs w:val="20"/>
          <w:lang w:eastAsia="ja-JP"/>
        </w:rPr>
      </w:pPr>
      <w:r w:rsidRPr="00A52AF5">
        <w:rPr>
          <w:rFonts w:ascii="ＭＳ 明朝" w:eastAsia="ＭＳ 明朝" w:hAnsi="ＭＳ 明朝" w:cs="ＭＳ 明朝" w:hint="eastAsia"/>
          <w:color w:val="000000" w:themeColor="text1"/>
          <w:sz w:val="20"/>
          <w:szCs w:val="20"/>
          <w:lang w:eastAsia="ja-JP"/>
        </w:rPr>
        <w:t>参加希望</w:t>
      </w:r>
    </w:p>
    <w:p w14:paraId="4E73F604" w14:textId="14C7398C" w:rsidR="004774FE" w:rsidRPr="00A52AF5" w:rsidRDefault="008324FF" w:rsidP="00444618">
      <w:pPr>
        <w:pStyle w:val="13"/>
        <w:adjustRightInd w:val="0"/>
        <w:snapToGrid w:val="0"/>
        <w:spacing w:after="0" w:line="240" w:lineRule="auto"/>
        <w:ind w:left="840" w:firstLine="840"/>
        <w:rPr>
          <w:color w:val="000000" w:themeColor="text1"/>
          <w:lang w:eastAsia="ja-JP"/>
        </w:rPr>
      </w:pPr>
      <w:r w:rsidRPr="00A52AF5">
        <w:rPr>
          <w:color w:val="000000" w:themeColor="text1"/>
          <w:lang w:eastAsia="ja-JP"/>
        </w:rPr>
        <w:t>本文</w:t>
      </w:r>
      <w:r w:rsidR="00376746" w:rsidRPr="00A52AF5">
        <w:rPr>
          <w:rFonts w:hint="eastAsia"/>
          <w:color w:val="000000" w:themeColor="text1"/>
          <w:lang w:eastAsia="ja-JP"/>
        </w:rPr>
        <w:t xml:space="preserve">　</w:t>
      </w:r>
      <w:r w:rsidRPr="00A52AF5">
        <w:rPr>
          <w:color w:val="000000" w:themeColor="text1"/>
          <w:lang w:eastAsia="ja-JP"/>
        </w:rPr>
        <w:t>勤務先及び所属部署、氏名</w:t>
      </w:r>
      <w:r w:rsidR="00364EC9" w:rsidRPr="00A52AF5">
        <w:rPr>
          <w:color w:val="000000" w:themeColor="text1"/>
          <w:lang w:eastAsia="ja-JP"/>
        </w:rPr>
        <w:t>（</w:t>
      </w:r>
      <w:r w:rsidRPr="00A52AF5">
        <w:rPr>
          <w:color w:val="000000" w:themeColor="text1"/>
          <w:lang w:eastAsia="ja-JP"/>
        </w:rPr>
        <w:t>ふりがな</w:t>
      </w:r>
      <w:r w:rsidR="00364EC9" w:rsidRPr="00A52AF5">
        <w:rPr>
          <w:color w:val="000000" w:themeColor="text1"/>
          <w:lang w:eastAsia="ja-JP"/>
        </w:rPr>
        <w:t>）</w:t>
      </w:r>
      <w:r w:rsidRPr="00A52AF5">
        <w:rPr>
          <w:color w:val="000000" w:themeColor="text1"/>
          <w:lang w:eastAsia="ja-JP"/>
        </w:rPr>
        <w:t>、電話番号、メールアドレス</w:t>
      </w:r>
    </w:p>
    <w:p w14:paraId="551B3C04" w14:textId="3076E810" w:rsidR="00E25577" w:rsidRPr="00A52AF5" w:rsidRDefault="008324FF" w:rsidP="00376746">
      <w:pPr>
        <w:pStyle w:val="13"/>
        <w:adjustRightInd w:val="0"/>
        <w:snapToGrid w:val="0"/>
        <w:spacing w:after="0" w:line="240" w:lineRule="auto"/>
        <w:ind w:left="996" w:hangingChars="496" w:hanging="996"/>
        <w:rPr>
          <w:color w:val="000000" w:themeColor="text1"/>
          <w:lang w:eastAsia="ja-JP"/>
        </w:rPr>
      </w:pPr>
      <w:r w:rsidRPr="00A52AF5">
        <w:rPr>
          <w:b/>
          <w:bCs/>
          <w:color w:val="000000" w:themeColor="text1"/>
          <w:lang w:eastAsia="ja-JP"/>
        </w:rPr>
        <w:t>参加方法</w:t>
      </w:r>
      <w:r w:rsidRPr="00A52AF5">
        <w:rPr>
          <w:color w:val="000000" w:themeColor="text1"/>
          <w:lang w:eastAsia="ja-JP"/>
        </w:rPr>
        <w:t>：</w:t>
      </w:r>
      <w:r w:rsidR="00AD030F" w:rsidRPr="00A52AF5">
        <w:rPr>
          <w:color w:val="FF0000"/>
          <w:lang w:eastAsia="ja-JP"/>
        </w:rPr>
        <w:t>令和</w:t>
      </w:r>
      <w:r w:rsidR="00AD030F" w:rsidRPr="00A52AF5">
        <w:rPr>
          <w:rFonts w:hint="eastAsia"/>
          <w:color w:val="FF0000"/>
          <w:lang w:eastAsia="ja-JP"/>
        </w:rPr>
        <w:t>８</w:t>
      </w:r>
      <w:r w:rsidR="00AD030F" w:rsidRPr="00A52AF5">
        <w:rPr>
          <w:color w:val="FF0000"/>
          <w:lang w:eastAsia="ja-JP"/>
        </w:rPr>
        <w:t>年</w:t>
      </w:r>
      <w:r w:rsidR="00562C5B" w:rsidRPr="00A52AF5">
        <w:rPr>
          <w:rFonts w:hint="eastAsia"/>
          <w:color w:val="FF0000"/>
          <w:lang w:eastAsia="ja-JP"/>
        </w:rPr>
        <w:t>４</w:t>
      </w:r>
      <w:r w:rsidRPr="00A52AF5">
        <w:rPr>
          <w:color w:val="FF0000"/>
          <w:lang w:eastAsia="ja-JP"/>
        </w:rPr>
        <w:t>月</w:t>
      </w:r>
      <w:r w:rsidR="00562C5B" w:rsidRPr="00562C5B">
        <w:rPr>
          <w:rFonts w:hint="eastAsia"/>
          <w:color w:val="FF0000"/>
          <w:lang w:eastAsia="ja-JP"/>
        </w:rPr>
        <w:t>１３</w:t>
      </w:r>
      <w:r w:rsidRPr="00562C5B">
        <w:rPr>
          <w:color w:val="FF0000"/>
          <w:lang w:eastAsia="ja-JP"/>
        </w:rPr>
        <w:t>日</w:t>
      </w:r>
      <w:r w:rsidR="00364EC9" w:rsidRPr="00562C5B">
        <w:rPr>
          <w:color w:val="FF0000"/>
          <w:lang w:eastAsia="ja-JP"/>
        </w:rPr>
        <w:t>（</w:t>
      </w:r>
      <w:r w:rsidR="00562C5B" w:rsidRPr="00562C5B">
        <w:rPr>
          <w:rFonts w:hint="eastAsia"/>
          <w:color w:val="FF0000"/>
          <w:lang w:eastAsia="ja-JP"/>
        </w:rPr>
        <w:t>月</w:t>
      </w:r>
      <w:r w:rsidR="00364EC9" w:rsidRPr="00562C5B">
        <w:rPr>
          <w:color w:val="FF0000"/>
          <w:lang w:eastAsia="ja-JP"/>
        </w:rPr>
        <w:t>）</w:t>
      </w:r>
      <w:r w:rsidRPr="00A52AF5">
        <w:rPr>
          <w:color w:val="000000" w:themeColor="text1"/>
          <w:lang w:eastAsia="ja-JP"/>
        </w:rPr>
        <w:t>中にご登録いただいたメールアドレス宛てに会議用URLを送付します。当日、出席確認はいたしませんので、時間に余裕をもって当該URLからご参加下さい。</w:t>
      </w:r>
    </w:p>
    <w:p w14:paraId="54357533" w14:textId="77777777" w:rsidR="00376746" w:rsidRPr="00D3062D" w:rsidRDefault="00376746" w:rsidP="00444618">
      <w:pPr>
        <w:pStyle w:val="13"/>
        <w:adjustRightInd w:val="0"/>
        <w:snapToGrid w:val="0"/>
        <w:spacing w:after="0" w:line="240" w:lineRule="auto"/>
        <w:ind w:left="992" w:hangingChars="496" w:hanging="992"/>
        <w:rPr>
          <w:lang w:eastAsia="ja-JP"/>
        </w:rPr>
      </w:pPr>
    </w:p>
    <w:p w14:paraId="10DA3734" w14:textId="750567C8" w:rsidR="00E25577" w:rsidRPr="00D3062D" w:rsidRDefault="008324FF" w:rsidP="002271ED">
      <w:pPr>
        <w:pStyle w:val="210"/>
        <w:keepNext/>
        <w:keepLines/>
        <w:adjustRightInd w:val="0"/>
        <w:snapToGrid w:val="0"/>
        <w:spacing w:after="60"/>
        <w:jc w:val="both"/>
        <w:rPr>
          <w:lang w:eastAsia="ja-JP"/>
        </w:rPr>
      </w:pPr>
      <w:bookmarkStart w:id="134" w:name="bookmark132"/>
      <w:bookmarkStart w:id="135" w:name="bookmark129"/>
      <w:bookmarkStart w:id="136" w:name="_Toc221033203"/>
      <w:r w:rsidRPr="00D3062D">
        <w:rPr>
          <w:lang w:eastAsia="ja-JP"/>
        </w:rPr>
        <w:t>５.３</w:t>
      </w:r>
      <w:r w:rsidR="005759AF">
        <w:rPr>
          <w:rFonts w:hint="eastAsia"/>
          <w:lang w:eastAsia="ja-JP"/>
        </w:rPr>
        <w:t xml:space="preserve">　</w:t>
      </w:r>
      <w:r w:rsidR="00403AE9" w:rsidRPr="00D3062D">
        <w:rPr>
          <w:lang w:eastAsia="ja-JP"/>
        </w:rPr>
        <w:t>技術開発案件</w:t>
      </w:r>
      <w:r w:rsidRPr="00D3062D">
        <w:rPr>
          <w:lang w:eastAsia="ja-JP"/>
        </w:rPr>
        <w:t>の選定</w:t>
      </w:r>
      <w:bookmarkEnd w:id="134"/>
      <w:bookmarkEnd w:id="135"/>
      <w:bookmarkEnd w:id="136"/>
    </w:p>
    <w:p w14:paraId="1E847FE3" w14:textId="76E0FB77" w:rsidR="00E25577" w:rsidRPr="00D3062D" w:rsidRDefault="008324FF" w:rsidP="002271ED">
      <w:pPr>
        <w:pStyle w:val="210"/>
        <w:keepNext/>
        <w:keepLines/>
        <w:adjustRightInd w:val="0"/>
        <w:snapToGrid w:val="0"/>
        <w:spacing w:after="60"/>
        <w:jc w:val="both"/>
        <w:rPr>
          <w:lang w:eastAsia="ja-JP"/>
        </w:rPr>
      </w:pPr>
      <w:bookmarkStart w:id="137" w:name="bookmark130"/>
      <w:bookmarkStart w:id="138" w:name="bookmark131"/>
      <w:bookmarkStart w:id="139" w:name="bookmark134"/>
      <w:bookmarkStart w:id="140" w:name="bookmark133"/>
      <w:bookmarkStart w:id="141" w:name="_Toc221033204"/>
      <w:r w:rsidRPr="00D3062D">
        <w:rPr>
          <w:lang w:eastAsia="ja-JP"/>
        </w:rPr>
        <w:t>５.３.１</w:t>
      </w:r>
      <w:r w:rsidR="005759AF">
        <w:rPr>
          <w:rFonts w:hint="eastAsia"/>
          <w:lang w:eastAsia="ja-JP"/>
        </w:rPr>
        <w:t xml:space="preserve">　</w:t>
      </w:r>
      <w:r w:rsidRPr="00D3062D">
        <w:rPr>
          <w:lang w:eastAsia="ja-JP"/>
        </w:rPr>
        <w:t>審査方法</w:t>
      </w:r>
      <w:bookmarkEnd w:id="137"/>
      <w:bookmarkEnd w:id="138"/>
      <w:bookmarkEnd w:id="139"/>
      <w:bookmarkEnd w:id="140"/>
      <w:bookmarkEnd w:id="141"/>
    </w:p>
    <w:p w14:paraId="7CFE4C13" w14:textId="21CAA20C" w:rsidR="00E25577" w:rsidRPr="00D3062D" w:rsidRDefault="008324FF" w:rsidP="00444618">
      <w:pPr>
        <w:pStyle w:val="13"/>
        <w:adjustRightInd w:val="0"/>
        <w:snapToGrid w:val="0"/>
        <w:spacing w:after="0" w:line="240" w:lineRule="auto"/>
        <w:ind w:firstLineChars="100" w:firstLine="200"/>
        <w:jc w:val="both"/>
        <w:rPr>
          <w:lang w:eastAsia="ja-JP"/>
        </w:rPr>
      </w:pPr>
      <w:r w:rsidRPr="00D3062D">
        <w:rPr>
          <w:lang w:eastAsia="ja-JP"/>
        </w:rPr>
        <w:t>提出された提案書について、</w:t>
      </w:r>
      <w:r w:rsidR="00403AE9" w:rsidRPr="00D3062D">
        <w:rPr>
          <w:rFonts w:hint="eastAsia"/>
          <w:lang w:eastAsia="ja-JP"/>
        </w:rPr>
        <w:t>３．</w:t>
      </w:r>
      <w:r w:rsidRPr="00D3062D">
        <w:rPr>
          <w:lang w:eastAsia="ja-JP"/>
        </w:rPr>
        <w:t>参加資格要件を満たしているか</w:t>
      </w:r>
      <w:r w:rsidR="00631F0E" w:rsidRPr="00D3062D">
        <w:rPr>
          <w:lang w:eastAsia="ja-JP"/>
        </w:rPr>
        <w:t>等</w:t>
      </w:r>
      <w:r w:rsidRPr="00D3062D">
        <w:rPr>
          <w:lang w:eastAsia="ja-JP"/>
        </w:rPr>
        <w:t>を確認したのち、提案書内容</w:t>
      </w:r>
      <w:r w:rsidR="00D3062D">
        <w:rPr>
          <w:rFonts w:hint="eastAsia"/>
          <w:lang w:eastAsia="ja-JP"/>
        </w:rPr>
        <w:t>の確認を</w:t>
      </w:r>
      <w:r w:rsidRPr="00D3062D">
        <w:rPr>
          <w:lang w:eastAsia="ja-JP"/>
        </w:rPr>
        <w:t>行います。審査については</w:t>
      </w:r>
      <w:r w:rsidR="00D3062D">
        <w:rPr>
          <w:rFonts w:hint="eastAsia"/>
          <w:lang w:eastAsia="ja-JP"/>
        </w:rPr>
        <w:t>、</w:t>
      </w:r>
      <w:r w:rsidRPr="00D3062D">
        <w:rPr>
          <w:lang w:eastAsia="ja-JP"/>
        </w:rPr>
        <w:t>書面</w:t>
      </w:r>
      <w:r w:rsidR="009B12B9">
        <w:rPr>
          <w:rFonts w:hint="eastAsia"/>
          <w:lang w:eastAsia="ja-JP"/>
        </w:rPr>
        <w:t>審査</w:t>
      </w:r>
      <w:r w:rsidR="0004180D">
        <w:rPr>
          <w:rFonts w:hint="eastAsia"/>
          <w:lang w:eastAsia="ja-JP"/>
        </w:rPr>
        <w:t>を行い</w:t>
      </w:r>
      <w:r w:rsidR="00CD0E57">
        <w:rPr>
          <w:rFonts w:hint="eastAsia"/>
          <w:lang w:eastAsia="ja-JP"/>
        </w:rPr>
        <w:t>ヒアリング</w:t>
      </w:r>
      <w:r w:rsidR="0004180D">
        <w:rPr>
          <w:rFonts w:hint="eastAsia"/>
          <w:lang w:eastAsia="ja-JP"/>
        </w:rPr>
        <w:t>対象の確定（一次審査）を</w:t>
      </w:r>
      <w:r w:rsidR="009B12B9">
        <w:rPr>
          <w:rFonts w:hint="eastAsia"/>
          <w:lang w:eastAsia="ja-JP"/>
        </w:rPr>
        <w:t>行った後、</w:t>
      </w:r>
      <w:r w:rsidR="00CD0E57">
        <w:rPr>
          <w:lang w:eastAsia="ja-JP"/>
        </w:rPr>
        <w:t>ヒアリング</w:t>
      </w:r>
      <w:r w:rsidR="00364EC9" w:rsidRPr="00D3062D">
        <w:rPr>
          <w:lang w:eastAsia="ja-JP"/>
        </w:rPr>
        <w:t>（</w:t>
      </w:r>
      <w:r w:rsidRPr="00D3062D">
        <w:rPr>
          <w:rFonts w:cs="Century"/>
          <w:lang w:eastAsia="ja-JP"/>
        </w:rPr>
        <w:t>WEB</w:t>
      </w:r>
      <w:r w:rsidRPr="00D3062D">
        <w:rPr>
          <w:lang w:eastAsia="ja-JP"/>
        </w:rPr>
        <w:t>会議形式を想定</w:t>
      </w:r>
      <w:r w:rsidR="009B12B9">
        <w:rPr>
          <w:rFonts w:hint="eastAsia"/>
          <w:lang w:eastAsia="ja-JP"/>
        </w:rPr>
        <w:t>。</w:t>
      </w:r>
      <w:r w:rsidR="00364EC9" w:rsidRPr="00D3062D">
        <w:rPr>
          <w:lang w:eastAsia="ja-JP"/>
        </w:rPr>
        <w:t>）</w:t>
      </w:r>
      <w:r w:rsidR="0004180D">
        <w:rPr>
          <w:rFonts w:hint="eastAsia"/>
          <w:lang w:eastAsia="ja-JP"/>
        </w:rPr>
        <w:t>（二次審査）</w:t>
      </w:r>
      <w:r w:rsidRPr="00D3062D">
        <w:rPr>
          <w:lang w:eastAsia="ja-JP"/>
        </w:rPr>
        <w:t>を行います。その後、国土交通省における所要の手続きを経て、</w:t>
      </w:r>
      <w:r w:rsidR="00403AE9" w:rsidRPr="00D3062D">
        <w:rPr>
          <w:lang w:eastAsia="ja-JP"/>
        </w:rPr>
        <w:t>技術開発案件</w:t>
      </w:r>
      <w:r w:rsidRPr="00D3062D">
        <w:rPr>
          <w:lang w:eastAsia="ja-JP"/>
        </w:rPr>
        <w:t>を採択します。</w:t>
      </w:r>
    </w:p>
    <w:p w14:paraId="5DC8F5D5" w14:textId="3E272138" w:rsidR="00E25577" w:rsidRPr="00D3062D" w:rsidRDefault="008324FF" w:rsidP="00444618">
      <w:pPr>
        <w:pStyle w:val="13"/>
        <w:adjustRightInd w:val="0"/>
        <w:snapToGrid w:val="0"/>
        <w:spacing w:after="0" w:line="240" w:lineRule="auto"/>
        <w:ind w:firstLineChars="100" w:firstLine="200"/>
        <w:jc w:val="both"/>
        <w:rPr>
          <w:lang w:eastAsia="ja-JP"/>
        </w:rPr>
      </w:pPr>
      <w:r w:rsidRPr="00D3062D">
        <w:rPr>
          <w:lang w:eastAsia="ja-JP"/>
        </w:rPr>
        <w:t>なお、</w:t>
      </w:r>
      <w:r w:rsidR="009B12B9">
        <w:rPr>
          <w:rFonts w:hint="eastAsia"/>
          <w:lang w:eastAsia="ja-JP"/>
        </w:rPr>
        <w:t>有識者</w:t>
      </w:r>
      <w:r w:rsidRPr="00D3062D">
        <w:rPr>
          <w:lang w:eastAsia="ja-JP"/>
        </w:rPr>
        <w:t>委員会の議事録については非公表とし、審査の経過に関する問い合わせには応じませんので予めご了承</w:t>
      </w:r>
      <w:r w:rsidR="00631F0E" w:rsidRPr="00D3062D">
        <w:rPr>
          <w:lang w:eastAsia="ja-JP"/>
        </w:rPr>
        <w:t>下さい</w:t>
      </w:r>
      <w:r w:rsidRPr="00D3062D">
        <w:rPr>
          <w:lang w:eastAsia="ja-JP"/>
        </w:rPr>
        <w:t>。</w:t>
      </w:r>
    </w:p>
    <w:p w14:paraId="0640AF99" w14:textId="53B506AC" w:rsidR="004774FE" w:rsidRPr="00D3062D" w:rsidRDefault="008324FF" w:rsidP="00444618">
      <w:pPr>
        <w:pStyle w:val="13"/>
        <w:numPr>
          <w:ilvl w:val="0"/>
          <w:numId w:val="7"/>
        </w:numPr>
        <w:adjustRightInd w:val="0"/>
        <w:snapToGrid w:val="0"/>
        <w:spacing w:after="0" w:line="240" w:lineRule="auto"/>
        <w:jc w:val="both"/>
        <w:rPr>
          <w:lang w:eastAsia="ja-JP"/>
        </w:rPr>
      </w:pPr>
      <w:r w:rsidRPr="00D3062D">
        <w:rPr>
          <w:lang w:eastAsia="ja-JP"/>
        </w:rPr>
        <w:t>応募総数や提案内容によっては、書面審査の段階で不採択とさせていただく場合があります。</w:t>
      </w:r>
    </w:p>
    <w:p w14:paraId="6D28A285" w14:textId="75B77CE6" w:rsidR="00E25577" w:rsidRPr="00D3062D" w:rsidRDefault="00CD0E57" w:rsidP="00444618">
      <w:pPr>
        <w:pStyle w:val="13"/>
        <w:numPr>
          <w:ilvl w:val="0"/>
          <w:numId w:val="7"/>
        </w:numPr>
        <w:adjustRightInd w:val="0"/>
        <w:snapToGrid w:val="0"/>
        <w:spacing w:after="0" w:line="240" w:lineRule="auto"/>
        <w:jc w:val="both"/>
        <w:rPr>
          <w:lang w:eastAsia="ja-JP"/>
        </w:rPr>
      </w:pPr>
      <w:r>
        <w:rPr>
          <w:lang w:eastAsia="ja-JP"/>
        </w:rPr>
        <w:t>ヒアリング</w:t>
      </w:r>
      <w:r w:rsidR="008324FF" w:rsidRPr="00D3062D">
        <w:rPr>
          <w:lang w:eastAsia="ja-JP"/>
        </w:rPr>
        <w:t>での説明及び質疑応答は全て日本語で行います。</w:t>
      </w:r>
    </w:p>
    <w:p w14:paraId="67210ABF" w14:textId="7E3249B7" w:rsidR="00E25577" w:rsidRPr="00D3062D" w:rsidRDefault="008324FF" w:rsidP="00444618">
      <w:pPr>
        <w:pStyle w:val="13"/>
        <w:numPr>
          <w:ilvl w:val="0"/>
          <w:numId w:val="7"/>
        </w:numPr>
        <w:tabs>
          <w:tab w:val="left" w:pos="636"/>
        </w:tabs>
        <w:adjustRightInd w:val="0"/>
        <w:snapToGrid w:val="0"/>
        <w:spacing w:after="0" w:line="240" w:lineRule="auto"/>
        <w:jc w:val="both"/>
        <w:rPr>
          <w:lang w:eastAsia="ja-JP"/>
        </w:rPr>
      </w:pPr>
      <w:r w:rsidRPr="00D3062D">
        <w:rPr>
          <w:lang w:eastAsia="ja-JP"/>
        </w:rPr>
        <w:t>作成する書類は、専門用語を可能な限り使用せず、専門外の方にもわかりやすい平易な文章で作成して</w:t>
      </w:r>
      <w:r w:rsidR="00631F0E" w:rsidRPr="00D3062D">
        <w:rPr>
          <w:lang w:eastAsia="ja-JP"/>
        </w:rPr>
        <w:t>下さい</w:t>
      </w:r>
      <w:r w:rsidRPr="00D3062D">
        <w:rPr>
          <w:lang w:eastAsia="ja-JP"/>
        </w:rPr>
        <w:t>。</w:t>
      </w:r>
    </w:p>
    <w:p w14:paraId="4929F2E5" w14:textId="77777777" w:rsidR="004774FE" w:rsidRPr="00D3062D" w:rsidRDefault="004774FE" w:rsidP="00444618">
      <w:pPr>
        <w:pStyle w:val="13"/>
        <w:adjustRightInd w:val="0"/>
        <w:snapToGrid w:val="0"/>
        <w:spacing w:after="0" w:line="240" w:lineRule="auto"/>
        <w:rPr>
          <w:lang w:eastAsia="ja-JP"/>
        </w:rPr>
      </w:pPr>
    </w:p>
    <w:p w14:paraId="79A63B11" w14:textId="6A42F2A8" w:rsidR="00E25577" w:rsidRPr="00D3062D" w:rsidRDefault="008324FF" w:rsidP="002271ED">
      <w:pPr>
        <w:pStyle w:val="210"/>
        <w:keepNext/>
        <w:keepLines/>
        <w:adjustRightInd w:val="0"/>
        <w:snapToGrid w:val="0"/>
        <w:spacing w:after="60"/>
        <w:rPr>
          <w:lang w:eastAsia="ja-JP"/>
        </w:rPr>
      </w:pPr>
      <w:bookmarkStart w:id="142" w:name="bookmark136"/>
      <w:bookmarkStart w:id="143" w:name="bookmark138"/>
      <w:bookmarkStart w:id="144" w:name="bookmark135"/>
      <w:bookmarkStart w:id="145" w:name="_Toc221033205"/>
      <w:r w:rsidRPr="00D3062D">
        <w:rPr>
          <w:lang w:eastAsia="ja-JP"/>
        </w:rPr>
        <w:t>５.３.２</w:t>
      </w:r>
      <w:r w:rsidR="005759AF">
        <w:rPr>
          <w:rFonts w:hint="eastAsia"/>
          <w:lang w:eastAsia="ja-JP"/>
        </w:rPr>
        <w:t xml:space="preserve">　</w:t>
      </w:r>
      <w:r w:rsidRPr="00D3062D">
        <w:rPr>
          <w:lang w:eastAsia="ja-JP"/>
        </w:rPr>
        <w:t>審査基準</w:t>
      </w:r>
      <w:bookmarkEnd w:id="142"/>
      <w:bookmarkEnd w:id="143"/>
      <w:bookmarkEnd w:id="144"/>
      <w:bookmarkEnd w:id="145"/>
    </w:p>
    <w:p w14:paraId="7934FAC7" w14:textId="0C1B65F7" w:rsidR="00E25577" w:rsidRPr="00D3062D" w:rsidRDefault="008324FF" w:rsidP="002271ED">
      <w:pPr>
        <w:pStyle w:val="13"/>
        <w:adjustRightInd w:val="0"/>
        <w:snapToGrid w:val="0"/>
        <w:spacing w:after="0" w:line="240" w:lineRule="auto"/>
        <w:ind w:firstLineChars="100" w:firstLine="200"/>
        <w:jc w:val="both"/>
        <w:rPr>
          <w:lang w:eastAsia="ja-JP"/>
        </w:rPr>
      </w:pPr>
      <w:r w:rsidRPr="00D3062D">
        <w:rPr>
          <w:lang w:eastAsia="ja-JP"/>
        </w:rPr>
        <w:t>以下</w:t>
      </w:r>
      <w:r w:rsidR="00AD2DAC" w:rsidRPr="00D3062D">
        <w:rPr>
          <w:rFonts w:hint="eastAsia"/>
          <w:lang w:eastAsia="ja-JP"/>
        </w:rPr>
        <w:t>（１）から（３）</w:t>
      </w:r>
      <w:r w:rsidRPr="00D3062D">
        <w:rPr>
          <w:lang w:eastAsia="ja-JP"/>
        </w:rPr>
        <w:t>の視点</w:t>
      </w:r>
      <w:r w:rsidR="00AD2DAC" w:rsidRPr="00D3062D">
        <w:rPr>
          <w:rFonts w:hint="eastAsia"/>
          <w:lang w:eastAsia="ja-JP"/>
        </w:rPr>
        <w:t>すべて</w:t>
      </w:r>
      <w:r w:rsidRPr="00D3062D">
        <w:rPr>
          <w:lang w:eastAsia="ja-JP"/>
        </w:rPr>
        <w:t>から総合的に審査します。</w:t>
      </w:r>
    </w:p>
    <w:p w14:paraId="00858B06" w14:textId="39AA8938" w:rsidR="00E25577" w:rsidRPr="00D3062D" w:rsidRDefault="00364EC9" w:rsidP="00444618">
      <w:pPr>
        <w:pStyle w:val="310"/>
        <w:keepNext/>
        <w:keepLines/>
        <w:adjustRightInd w:val="0"/>
        <w:snapToGrid w:val="0"/>
        <w:spacing w:line="240" w:lineRule="auto"/>
        <w:ind w:firstLine="0"/>
        <w:jc w:val="both"/>
        <w:rPr>
          <w:lang w:eastAsia="ja-JP"/>
        </w:rPr>
      </w:pPr>
      <w:bookmarkStart w:id="146" w:name="bookmark139"/>
      <w:bookmarkStart w:id="147" w:name="bookmark140"/>
      <w:bookmarkStart w:id="148" w:name="bookmark141"/>
      <w:bookmarkStart w:id="149" w:name="_Toc221033206"/>
      <w:r w:rsidRPr="00D3062D">
        <w:rPr>
          <w:lang w:eastAsia="ja-JP"/>
        </w:rPr>
        <w:t>（１）技術開発の必要性</w:t>
      </w:r>
      <w:bookmarkEnd w:id="146"/>
      <w:bookmarkEnd w:id="147"/>
      <w:bookmarkEnd w:id="148"/>
      <w:bookmarkEnd w:id="149"/>
    </w:p>
    <w:p w14:paraId="56E59A88" w14:textId="7BA23092" w:rsidR="00E25577" w:rsidRPr="00D3062D" w:rsidRDefault="00D3062D" w:rsidP="002271ED">
      <w:pPr>
        <w:pStyle w:val="13"/>
        <w:adjustRightInd w:val="0"/>
        <w:snapToGrid w:val="0"/>
        <w:spacing w:after="0" w:line="240" w:lineRule="auto"/>
        <w:ind w:leftChars="235" w:left="564" w:firstLineChars="100" w:firstLine="200"/>
        <w:jc w:val="both"/>
        <w:rPr>
          <w:lang w:eastAsia="ja-JP"/>
        </w:rPr>
      </w:pPr>
      <w:r w:rsidRPr="00D3062D">
        <w:rPr>
          <w:rFonts w:hint="eastAsia"/>
          <w:lang w:eastAsia="ja-JP"/>
        </w:rPr>
        <w:t>技術開発テーマ</w:t>
      </w:r>
      <w:r w:rsidR="00D24D80" w:rsidRPr="00D3062D">
        <w:rPr>
          <w:rFonts w:hint="eastAsia"/>
          <w:lang w:eastAsia="ja-JP"/>
        </w:rPr>
        <w:t>において、</w:t>
      </w:r>
      <w:r w:rsidR="00631F0E" w:rsidRPr="00D3062D">
        <w:rPr>
          <w:rFonts w:hint="eastAsia"/>
          <w:lang w:eastAsia="ja-JP"/>
        </w:rPr>
        <w:t>施工費用や運用費用の縮減、</w:t>
      </w:r>
      <w:r w:rsidR="00933BC4" w:rsidRPr="00D3062D">
        <w:rPr>
          <w:rFonts w:hint="eastAsia"/>
          <w:lang w:eastAsia="ja-JP"/>
        </w:rPr>
        <w:t>事故防止やリスク軽減といった、海上施工の</w:t>
      </w:r>
      <w:r w:rsidR="00625DB2">
        <w:rPr>
          <w:rFonts w:hint="eastAsia"/>
          <w:lang w:eastAsia="ja-JP"/>
        </w:rPr>
        <w:t>経済性、</w:t>
      </w:r>
      <w:r w:rsidR="007D6C82" w:rsidRPr="00D3062D">
        <w:rPr>
          <w:rFonts w:hint="eastAsia"/>
          <w:lang w:eastAsia="ja-JP"/>
        </w:rPr>
        <w:t>効率性</w:t>
      </w:r>
      <w:r w:rsidR="00625DB2">
        <w:rPr>
          <w:rFonts w:hint="eastAsia"/>
          <w:lang w:eastAsia="ja-JP"/>
        </w:rPr>
        <w:t>並びに</w:t>
      </w:r>
      <w:r w:rsidR="007D6C82" w:rsidRPr="00D3062D">
        <w:rPr>
          <w:rFonts w:hint="eastAsia"/>
          <w:lang w:eastAsia="ja-JP"/>
        </w:rPr>
        <w:t>安全性等の</w:t>
      </w:r>
      <w:r w:rsidR="00933BC4" w:rsidRPr="00D3062D">
        <w:rPr>
          <w:rFonts w:hint="eastAsia"/>
          <w:lang w:eastAsia="ja-JP"/>
        </w:rPr>
        <w:t>向上</w:t>
      </w:r>
      <w:r w:rsidR="00D24D80" w:rsidRPr="00D3062D">
        <w:rPr>
          <w:rFonts w:hint="eastAsia"/>
          <w:lang w:eastAsia="ja-JP"/>
        </w:rPr>
        <w:t>に必要</w:t>
      </w:r>
      <w:r w:rsidR="00964E43" w:rsidRPr="00D3062D">
        <w:rPr>
          <w:rFonts w:hint="eastAsia"/>
          <w:lang w:eastAsia="ja-JP"/>
        </w:rPr>
        <w:t>な技術</w:t>
      </w:r>
      <w:r w:rsidR="0018406D" w:rsidRPr="00D3062D">
        <w:rPr>
          <w:rFonts w:hint="eastAsia"/>
          <w:lang w:eastAsia="ja-JP"/>
        </w:rPr>
        <w:t>開発</w:t>
      </w:r>
      <w:r w:rsidR="00964E43" w:rsidRPr="00D3062D">
        <w:rPr>
          <w:rFonts w:hint="eastAsia"/>
          <w:lang w:eastAsia="ja-JP"/>
        </w:rPr>
        <w:t>であるか</w:t>
      </w:r>
      <w:r w:rsidR="0018406D" w:rsidRPr="00D3062D">
        <w:rPr>
          <w:rFonts w:hint="eastAsia"/>
          <w:lang w:eastAsia="ja-JP"/>
        </w:rPr>
        <w:t>、新規性、独創性、革新性を有する技術開発であるか</w:t>
      </w:r>
      <w:r w:rsidR="000E72FF">
        <w:rPr>
          <w:rFonts w:hint="eastAsia"/>
          <w:lang w:eastAsia="ja-JP"/>
        </w:rPr>
        <w:t>、広く展開することが望まれるか、</w:t>
      </w:r>
      <w:r w:rsidR="00D24D80" w:rsidRPr="00D3062D">
        <w:rPr>
          <w:rFonts w:hint="eastAsia"/>
          <w:lang w:eastAsia="ja-JP"/>
        </w:rPr>
        <w:t>を重要な審査基準</w:t>
      </w:r>
      <w:r w:rsidR="007D6C82" w:rsidRPr="00D3062D">
        <w:rPr>
          <w:rFonts w:hint="eastAsia"/>
          <w:lang w:eastAsia="ja-JP"/>
        </w:rPr>
        <w:t>とします。</w:t>
      </w:r>
    </w:p>
    <w:p w14:paraId="41663646" w14:textId="4479EB89" w:rsidR="00E25577" w:rsidRPr="00D3062D" w:rsidRDefault="00364EC9" w:rsidP="00444618">
      <w:pPr>
        <w:pStyle w:val="310"/>
        <w:keepNext/>
        <w:keepLines/>
        <w:adjustRightInd w:val="0"/>
        <w:snapToGrid w:val="0"/>
        <w:spacing w:line="240" w:lineRule="auto"/>
        <w:ind w:firstLine="0"/>
        <w:rPr>
          <w:lang w:eastAsia="ja-JP"/>
        </w:rPr>
      </w:pPr>
      <w:bookmarkStart w:id="150" w:name="bookmark142"/>
      <w:bookmarkStart w:id="151" w:name="bookmark143"/>
      <w:bookmarkStart w:id="152" w:name="bookmark144"/>
      <w:bookmarkStart w:id="153" w:name="_Toc221033207"/>
      <w:r w:rsidRPr="00D3062D">
        <w:rPr>
          <w:lang w:eastAsia="ja-JP"/>
        </w:rPr>
        <w:t>（２）技術開発の効率性</w:t>
      </w:r>
      <w:bookmarkEnd w:id="150"/>
      <w:bookmarkEnd w:id="151"/>
      <w:bookmarkEnd w:id="152"/>
      <w:bookmarkEnd w:id="153"/>
    </w:p>
    <w:p w14:paraId="093CFBF1" w14:textId="43774BDB" w:rsidR="00E25577" w:rsidRPr="00D3062D" w:rsidRDefault="008324FF" w:rsidP="002271ED">
      <w:pPr>
        <w:pStyle w:val="13"/>
        <w:adjustRightInd w:val="0"/>
        <w:snapToGrid w:val="0"/>
        <w:spacing w:after="0" w:line="240" w:lineRule="auto"/>
        <w:ind w:leftChars="235" w:left="564" w:firstLineChars="100" w:firstLine="200"/>
        <w:jc w:val="both"/>
        <w:rPr>
          <w:lang w:eastAsia="ja-JP"/>
        </w:rPr>
      </w:pPr>
      <w:r w:rsidRPr="00D3062D">
        <w:rPr>
          <w:lang w:eastAsia="ja-JP"/>
        </w:rPr>
        <w:t>技術開発目標が明確かつ具体的であ</w:t>
      </w:r>
      <w:r w:rsidR="0018406D" w:rsidRPr="00D3062D">
        <w:rPr>
          <w:rFonts w:hint="eastAsia"/>
          <w:lang w:eastAsia="ja-JP"/>
        </w:rPr>
        <w:t>るか、技術開発テーマと技術開発目標が整合的であるか、</w:t>
      </w:r>
      <w:r w:rsidRPr="00D3062D">
        <w:rPr>
          <w:lang w:eastAsia="ja-JP"/>
        </w:rPr>
        <w:t>技術開発目標を達成するために適正な技術開発計画</w:t>
      </w:r>
      <w:r w:rsidR="0018406D" w:rsidRPr="00D3062D">
        <w:rPr>
          <w:rFonts w:hint="eastAsia"/>
          <w:lang w:eastAsia="ja-JP"/>
        </w:rPr>
        <w:t>となっているか</w:t>
      </w:r>
      <w:r w:rsidRPr="00D3062D">
        <w:rPr>
          <w:lang w:eastAsia="ja-JP"/>
        </w:rPr>
        <w:t>、技術開発手法及び</w:t>
      </w:r>
      <w:r w:rsidR="0018406D" w:rsidRPr="00D3062D">
        <w:rPr>
          <w:rFonts w:hint="eastAsia"/>
          <w:lang w:eastAsia="ja-JP"/>
        </w:rPr>
        <w:t>技術開発実績、また</w:t>
      </w:r>
      <w:r w:rsidR="002D44E4" w:rsidRPr="00D3062D">
        <w:rPr>
          <w:rFonts w:hint="eastAsia"/>
          <w:lang w:eastAsia="ja-JP"/>
        </w:rPr>
        <w:t>技術開発</w:t>
      </w:r>
      <w:r w:rsidRPr="00D3062D">
        <w:rPr>
          <w:lang w:eastAsia="ja-JP"/>
        </w:rPr>
        <w:t>の人員・組織体制を有するものであるか、技術開発に必要な経費について効率化が図られているかについて審査します。</w:t>
      </w:r>
    </w:p>
    <w:p w14:paraId="0399FE3B" w14:textId="343ACBC4" w:rsidR="00E25577" w:rsidRPr="00D3062D" w:rsidRDefault="00364EC9" w:rsidP="00444618">
      <w:pPr>
        <w:pStyle w:val="310"/>
        <w:keepNext/>
        <w:keepLines/>
        <w:adjustRightInd w:val="0"/>
        <w:snapToGrid w:val="0"/>
        <w:spacing w:line="240" w:lineRule="auto"/>
        <w:ind w:firstLine="0"/>
        <w:rPr>
          <w:lang w:eastAsia="ja-JP"/>
        </w:rPr>
      </w:pPr>
      <w:bookmarkStart w:id="154" w:name="bookmark145"/>
      <w:bookmarkStart w:id="155" w:name="bookmark146"/>
      <w:bookmarkStart w:id="156" w:name="bookmark147"/>
      <w:bookmarkStart w:id="157" w:name="_Toc221033208"/>
      <w:r w:rsidRPr="00D3062D">
        <w:rPr>
          <w:lang w:eastAsia="ja-JP"/>
        </w:rPr>
        <w:t>（３）技術開発の有効性</w:t>
      </w:r>
      <w:bookmarkEnd w:id="154"/>
      <w:bookmarkEnd w:id="155"/>
      <w:bookmarkEnd w:id="156"/>
      <w:bookmarkEnd w:id="157"/>
    </w:p>
    <w:p w14:paraId="2D62CFFF" w14:textId="1B3F7BE4"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技術開発成果</w:t>
      </w:r>
      <w:r w:rsidR="00964E43" w:rsidRPr="00D3062D">
        <w:rPr>
          <w:rFonts w:hint="eastAsia"/>
          <w:lang w:eastAsia="ja-JP"/>
        </w:rPr>
        <w:t>が実際に</w:t>
      </w:r>
      <w:r w:rsidR="000257E5" w:rsidRPr="00D3062D">
        <w:rPr>
          <w:rFonts w:hint="eastAsia"/>
          <w:lang w:eastAsia="ja-JP"/>
        </w:rPr>
        <w:t>供用</w:t>
      </w:r>
      <w:r w:rsidR="00964E43" w:rsidRPr="00D3062D">
        <w:rPr>
          <w:rFonts w:hint="eastAsia"/>
          <w:lang w:eastAsia="ja-JP"/>
        </w:rPr>
        <w:t>され</w:t>
      </w:r>
      <w:r w:rsidR="00631F0E" w:rsidRPr="00D3062D">
        <w:rPr>
          <w:rFonts w:hint="eastAsia"/>
          <w:lang w:eastAsia="ja-JP"/>
        </w:rPr>
        <w:t>得る</w:t>
      </w:r>
      <w:r w:rsidR="0018406D" w:rsidRPr="00D3062D">
        <w:rPr>
          <w:rFonts w:hint="eastAsia"/>
          <w:lang w:eastAsia="ja-JP"/>
        </w:rPr>
        <w:t>事業性を有するかどうか</w:t>
      </w:r>
      <w:r w:rsidR="00964E43" w:rsidRPr="00D3062D">
        <w:rPr>
          <w:rFonts w:hint="eastAsia"/>
          <w:lang w:eastAsia="ja-JP"/>
        </w:rPr>
        <w:t>、経済合理的に</w:t>
      </w:r>
      <w:r w:rsidR="0018406D" w:rsidRPr="00D3062D">
        <w:rPr>
          <w:rFonts w:hint="eastAsia"/>
          <w:lang w:eastAsia="ja-JP"/>
        </w:rPr>
        <w:t>普及する</w:t>
      </w:r>
      <w:r w:rsidR="00964E43" w:rsidRPr="00D3062D">
        <w:rPr>
          <w:rFonts w:hint="eastAsia"/>
          <w:lang w:eastAsia="ja-JP"/>
        </w:rPr>
        <w:t>かといった</w:t>
      </w:r>
      <w:r w:rsidR="0018406D" w:rsidRPr="00D3062D">
        <w:rPr>
          <w:rFonts w:hint="eastAsia"/>
          <w:lang w:eastAsia="ja-JP"/>
        </w:rPr>
        <w:t>観点</w:t>
      </w:r>
      <w:r w:rsidR="00964E43" w:rsidRPr="00D3062D">
        <w:rPr>
          <w:rFonts w:hint="eastAsia"/>
          <w:lang w:eastAsia="ja-JP"/>
        </w:rPr>
        <w:t>に加え</w:t>
      </w:r>
      <w:r w:rsidRPr="00D3062D">
        <w:rPr>
          <w:lang w:eastAsia="ja-JP"/>
        </w:rPr>
        <w:t>、</w:t>
      </w:r>
      <w:r w:rsidR="00631F0E" w:rsidRPr="00D3062D">
        <w:rPr>
          <w:rFonts w:hint="eastAsia"/>
          <w:lang w:eastAsia="ja-JP"/>
        </w:rPr>
        <w:t>開発された技術の</w:t>
      </w:r>
      <w:r w:rsidRPr="00D3062D">
        <w:rPr>
          <w:lang w:eastAsia="ja-JP"/>
        </w:rPr>
        <w:t>普及や</w:t>
      </w:r>
      <w:commentRangeStart w:id="158"/>
      <w:commentRangeStart w:id="159"/>
      <w:r w:rsidRPr="00D3062D">
        <w:rPr>
          <w:lang w:eastAsia="ja-JP"/>
        </w:rPr>
        <w:t>事業化</w:t>
      </w:r>
      <w:commentRangeEnd w:id="158"/>
      <w:r w:rsidR="0057395C" w:rsidRPr="00D3062D">
        <w:rPr>
          <w:rStyle w:val="ac"/>
          <w:sz w:val="20"/>
          <w:szCs w:val="20"/>
          <w:lang w:eastAsia="ja-JP"/>
        </w:rPr>
        <w:commentReference w:id="158"/>
      </w:r>
      <w:commentRangeEnd w:id="159"/>
      <w:r w:rsidRPr="00D3062D">
        <w:rPr>
          <w:rStyle w:val="ac"/>
          <w:sz w:val="20"/>
          <w:szCs w:val="20"/>
          <w:lang w:eastAsia="ja-JP"/>
        </w:rPr>
        <w:commentReference w:id="159"/>
      </w:r>
      <w:r w:rsidRPr="00D3062D">
        <w:rPr>
          <w:lang w:eastAsia="ja-JP"/>
        </w:rPr>
        <w:t>のために事業者としてどのような取り組みを行うのかという点についても審査の観点とします。</w:t>
      </w:r>
    </w:p>
    <w:p w14:paraId="58A88355" w14:textId="77777777" w:rsidR="004774FE" w:rsidRPr="00D3062D" w:rsidRDefault="004774FE" w:rsidP="00444618">
      <w:pPr>
        <w:pStyle w:val="13"/>
        <w:adjustRightInd w:val="0"/>
        <w:snapToGrid w:val="0"/>
        <w:spacing w:after="0" w:line="240" w:lineRule="auto"/>
        <w:rPr>
          <w:lang w:eastAsia="ja-JP"/>
        </w:rPr>
      </w:pPr>
    </w:p>
    <w:p w14:paraId="42D22EDF" w14:textId="238455AD" w:rsidR="00E25577" w:rsidRPr="00D3062D" w:rsidRDefault="008324FF" w:rsidP="002271ED">
      <w:pPr>
        <w:pStyle w:val="210"/>
        <w:keepNext/>
        <w:keepLines/>
        <w:adjustRightInd w:val="0"/>
        <w:snapToGrid w:val="0"/>
        <w:spacing w:after="60"/>
        <w:rPr>
          <w:lang w:eastAsia="ja-JP"/>
        </w:rPr>
      </w:pPr>
      <w:bookmarkStart w:id="160" w:name="bookmark149"/>
      <w:bookmarkStart w:id="161" w:name="bookmark151"/>
      <w:bookmarkStart w:id="162" w:name="bookmark148"/>
      <w:bookmarkStart w:id="163" w:name="_Toc221033209"/>
      <w:r w:rsidRPr="00D3062D">
        <w:rPr>
          <w:lang w:eastAsia="ja-JP"/>
        </w:rPr>
        <w:t>５.３.３</w:t>
      </w:r>
      <w:r w:rsidR="005759AF">
        <w:rPr>
          <w:rFonts w:hint="eastAsia"/>
          <w:lang w:eastAsia="ja-JP"/>
        </w:rPr>
        <w:t xml:space="preserve">　</w:t>
      </w:r>
      <w:r w:rsidRPr="00D3062D">
        <w:rPr>
          <w:lang w:eastAsia="ja-JP"/>
        </w:rPr>
        <w:t>不合理な重複・過度の集中の排除</w:t>
      </w:r>
      <w:bookmarkEnd w:id="160"/>
      <w:bookmarkEnd w:id="161"/>
      <w:bookmarkEnd w:id="162"/>
      <w:bookmarkEnd w:id="163"/>
    </w:p>
    <w:p w14:paraId="145CF48F" w14:textId="77777777" w:rsidR="00E25577" w:rsidRPr="00D3062D" w:rsidRDefault="008324FF" w:rsidP="00964E43">
      <w:pPr>
        <w:pStyle w:val="13"/>
        <w:adjustRightInd w:val="0"/>
        <w:snapToGrid w:val="0"/>
        <w:spacing w:after="0" w:line="240" w:lineRule="auto"/>
        <w:ind w:firstLineChars="100" w:firstLine="200"/>
        <w:rPr>
          <w:lang w:eastAsia="ja-JP"/>
        </w:rPr>
      </w:pPr>
      <w:r w:rsidRPr="00D3062D">
        <w:rPr>
          <w:lang w:eastAsia="ja-JP"/>
        </w:rPr>
        <w:t>本制度に係る費用の不合理な重複及び過度の集中を排除するため、以下の措置を講じます。</w:t>
      </w:r>
    </w:p>
    <w:p w14:paraId="3393B539" w14:textId="201A8941" w:rsidR="00E25577" w:rsidRPr="00D3062D" w:rsidRDefault="008324FF" w:rsidP="002271ED">
      <w:pPr>
        <w:pStyle w:val="13"/>
        <w:numPr>
          <w:ilvl w:val="0"/>
          <w:numId w:val="37"/>
        </w:numPr>
        <w:adjustRightInd w:val="0"/>
        <w:snapToGrid w:val="0"/>
        <w:spacing w:after="0" w:line="240" w:lineRule="auto"/>
        <w:rPr>
          <w:lang w:eastAsia="ja-JP"/>
        </w:rPr>
      </w:pPr>
      <w:r w:rsidRPr="00D3062D">
        <w:rPr>
          <w:lang w:eastAsia="ja-JP"/>
        </w:rPr>
        <w:t>不合理な重複及び過度の集中の排除を行うために必要な範囲内で、提案内容の一部を他府省を含む他の関係機関</w:t>
      </w:r>
      <w:r w:rsidR="00364EC9" w:rsidRPr="00D3062D">
        <w:rPr>
          <w:lang w:eastAsia="ja-JP"/>
        </w:rPr>
        <w:t>（</w:t>
      </w:r>
      <w:r w:rsidRPr="00D3062D">
        <w:rPr>
          <w:lang w:eastAsia="ja-JP"/>
        </w:rPr>
        <w:t>独立行政法人である配分機関を含む。</w:t>
      </w:r>
      <w:r w:rsidR="00364EC9" w:rsidRPr="00D3062D">
        <w:rPr>
          <w:lang w:eastAsia="ja-JP"/>
        </w:rPr>
        <w:t>）</w:t>
      </w:r>
      <w:r w:rsidRPr="00D3062D">
        <w:rPr>
          <w:lang w:eastAsia="ja-JP"/>
        </w:rPr>
        <w:t>に情報提供する場合があり、不合理な重複及び過度の集中があった場合には採択しないことがあります。</w:t>
      </w:r>
    </w:p>
    <w:p w14:paraId="07A3D6E0" w14:textId="26D79974" w:rsidR="00E203DD" w:rsidRPr="00D3062D" w:rsidRDefault="00E203DD" w:rsidP="002271ED">
      <w:pPr>
        <w:pStyle w:val="13"/>
        <w:numPr>
          <w:ilvl w:val="0"/>
          <w:numId w:val="37"/>
        </w:numPr>
        <w:adjustRightInd w:val="0"/>
        <w:snapToGrid w:val="0"/>
        <w:spacing w:after="0" w:line="240" w:lineRule="auto"/>
        <w:rPr>
          <w:lang w:eastAsia="ja-JP"/>
        </w:rPr>
      </w:pPr>
      <w:r w:rsidRPr="00D3062D">
        <w:rPr>
          <w:lang w:eastAsia="ja-JP"/>
        </w:rPr>
        <w:t>提案書に記載されている他府省を含む他の委託調査及び競争的資金等の応募・受入状況について事実と異なる記載があった場合は、</w:t>
      </w:r>
      <w:r w:rsidR="00403AE9" w:rsidRPr="00D3062D">
        <w:rPr>
          <w:lang w:eastAsia="ja-JP"/>
        </w:rPr>
        <w:t>技術開発案件</w:t>
      </w:r>
      <w:r w:rsidRPr="00D3062D">
        <w:rPr>
          <w:lang w:eastAsia="ja-JP"/>
        </w:rPr>
        <w:t>の不採択、採択取消し又は減額配分をすることがあります</w:t>
      </w:r>
      <w:r w:rsidRPr="00D3062D">
        <w:rPr>
          <w:rFonts w:hint="eastAsia"/>
          <w:lang w:eastAsia="ja-JP"/>
        </w:rPr>
        <w:t>。</w:t>
      </w:r>
    </w:p>
    <w:p w14:paraId="794E8714" w14:textId="7E92A73F" w:rsidR="004774FE" w:rsidRPr="00D3062D" w:rsidRDefault="004774FE" w:rsidP="00444618">
      <w:pPr>
        <w:pStyle w:val="13"/>
        <w:adjustRightInd w:val="0"/>
        <w:snapToGrid w:val="0"/>
        <w:spacing w:after="0" w:line="240" w:lineRule="auto"/>
        <w:rPr>
          <w:lang w:eastAsia="ja-JP"/>
        </w:rPr>
      </w:pPr>
    </w:p>
    <w:p w14:paraId="184654B0" w14:textId="3826B52F" w:rsidR="00E25577" w:rsidRPr="00D3062D" w:rsidRDefault="008324FF" w:rsidP="002271ED">
      <w:pPr>
        <w:pStyle w:val="210"/>
        <w:keepNext/>
        <w:keepLines/>
        <w:adjustRightInd w:val="0"/>
        <w:snapToGrid w:val="0"/>
        <w:spacing w:after="60"/>
        <w:rPr>
          <w:lang w:eastAsia="ja-JP"/>
        </w:rPr>
      </w:pPr>
      <w:bookmarkStart w:id="164" w:name="bookmark153"/>
      <w:bookmarkStart w:id="165" w:name="bookmark155"/>
      <w:bookmarkStart w:id="166" w:name="bookmark152"/>
      <w:bookmarkStart w:id="167" w:name="_Toc221033210"/>
      <w:r w:rsidRPr="00D3062D">
        <w:rPr>
          <w:lang w:eastAsia="ja-JP"/>
        </w:rPr>
        <w:t>５.４</w:t>
      </w:r>
      <w:r w:rsidR="005759AF">
        <w:rPr>
          <w:rFonts w:hint="eastAsia"/>
          <w:lang w:eastAsia="ja-JP"/>
        </w:rPr>
        <w:t xml:space="preserve">　</w:t>
      </w:r>
      <w:r w:rsidRPr="00D3062D">
        <w:rPr>
          <w:lang w:eastAsia="ja-JP"/>
        </w:rPr>
        <w:t>委託契約について</w:t>
      </w:r>
      <w:bookmarkEnd w:id="164"/>
      <w:bookmarkEnd w:id="165"/>
      <w:bookmarkEnd w:id="166"/>
      <w:bookmarkEnd w:id="167"/>
    </w:p>
    <w:p w14:paraId="2AFE6331" w14:textId="342ACB16" w:rsidR="00E203DD" w:rsidRPr="00D3062D" w:rsidRDefault="009E7560" w:rsidP="002271ED">
      <w:pPr>
        <w:pStyle w:val="310"/>
        <w:keepNext/>
        <w:keepLines/>
        <w:adjustRightInd w:val="0"/>
        <w:snapToGrid w:val="0"/>
        <w:spacing w:line="240" w:lineRule="auto"/>
        <w:ind w:firstLine="0"/>
        <w:rPr>
          <w:lang w:eastAsia="ja-JP"/>
        </w:rPr>
      </w:pPr>
      <w:bookmarkStart w:id="168" w:name="_Toc221033211"/>
      <w:r w:rsidRPr="00D3062D">
        <w:rPr>
          <w:lang w:eastAsia="ja-JP"/>
        </w:rPr>
        <w:t>（</w:t>
      </w:r>
      <w:r>
        <w:rPr>
          <w:rFonts w:hint="eastAsia"/>
          <w:lang w:eastAsia="ja-JP"/>
        </w:rPr>
        <w:t>１</w:t>
      </w:r>
      <w:r w:rsidRPr="00D3062D">
        <w:rPr>
          <w:lang w:eastAsia="ja-JP"/>
        </w:rPr>
        <w:t>）</w:t>
      </w:r>
      <w:r>
        <w:rPr>
          <w:rFonts w:hint="eastAsia"/>
          <w:lang w:eastAsia="ja-JP"/>
        </w:rPr>
        <w:t>委託契約の締結</w:t>
      </w:r>
      <w:bookmarkEnd w:id="168"/>
    </w:p>
    <w:p w14:paraId="7C30142E" w14:textId="77777777" w:rsidR="00E203DD" w:rsidRPr="00D3062D" w:rsidRDefault="00E203DD" w:rsidP="00444618">
      <w:pPr>
        <w:pStyle w:val="13"/>
        <w:adjustRightInd w:val="0"/>
        <w:snapToGrid w:val="0"/>
        <w:spacing w:after="0" w:line="240" w:lineRule="auto"/>
        <w:ind w:left="720" w:firstLineChars="100" w:firstLine="200"/>
        <w:jc w:val="both"/>
        <w:rPr>
          <w:lang w:eastAsia="ja-JP"/>
        </w:rPr>
      </w:pPr>
      <w:r w:rsidRPr="00D3062D">
        <w:rPr>
          <w:lang w:eastAsia="ja-JP"/>
        </w:rPr>
        <w:t>委員会における審査結果等を踏まえ、採択にあたっては、本技術開発の計画の修正を求める場合があります。提出いただいた提案書類に基づき委託契約を締結します。</w:t>
      </w:r>
    </w:p>
    <w:p w14:paraId="5B83308E" w14:textId="3B5C6A4E" w:rsidR="00E203DD" w:rsidRPr="00D3062D" w:rsidRDefault="00E203DD" w:rsidP="00444618">
      <w:pPr>
        <w:pStyle w:val="13"/>
        <w:adjustRightInd w:val="0"/>
        <w:snapToGrid w:val="0"/>
        <w:spacing w:after="0" w:line="240" w:lineRule="auto"/>
        <w:ind w:left="720" w:firstLineChars="100" w:firstLine="200"/>
        <w:jc w:val="both"/>
        <w:rPr>
          <w:lang w:eastAsia="ja-JP"/>
        </w:rPr>
      </w:pPr>
      <w:r w:rsidRPr="00D3062D">
        <w:rPr>
          <w:lang w:eastAsia="ja-JP"/>
        </w:rPr>
        <w:t>また、複数年の継続課題については、技術開発期間は原則３年間以内とし、令和</w:t>
      </w:r>
      <w:r w:rsidR="00DE1250" w:rsidRPr="00D3062D">
        <w:rPr>
          <w:rFonts w:hint="eastAsia"/>
          <w:lang w:eastAsia="ja-JP"/>
        </w:rPr>
        <w:t>８</w:t>
      </w:r>
      <w:r w:rsidRPr="00D3062D">
        <w:rPr>
          <w:lang w:eastAsia="ja-JP"/>
        </w:rPr>
        <w:t>年度以降も毎年度評価を実施し、その結果継続の可否を判断することから、単年度毎の採択・契約になります。</w:t>
      </w:r>
    </w:p>
    <w:p w14:paraId="52EA9D90" w14:textId="68BDE774" w:rsidR="00E203DD" w:rsidRPr="00D3062D" w:rsidRDefault="00E203DD" w:rsidP="00444618">
      <w:pPr>
        <w:pStyle w:val="13"/>
        <w:adjustRightInd w:val="0"/>
        <w:snapToGrid w:val="0"/>
        <w:spacing w:after="0" w:line="240" w:lineRule="auto"/>
        <w:ind w:left="720" w:firstLineChars="100" w:firstLine="200"/>
        <w:jc w:val="both"/>
        <w:rPr>
          <w:lang w:eastAsia="ja-JP"/>
        </w:rPr>
      </w:pPr>
      <w:r w:rsidRPr="00D3062D">
        <w:rPr>
          <w:lang w:eastAsia="ja-JP"/>
        </w:rPr>
        <w:t>なお、委託契約については、国土交通省大臣官房会計課と技術開発機関代表者及び技術開発機関分担者の所属する全ての機関との間で結ぶものとし、委託費の支払いについては、原則各年度末に委託契約の完成検査及び成果引渡しを行った後になります。ただし、経費の性質上、概算を</w:t>
      </w:r>
      <w:r w:rsidR="002809F8" w:rsidRPr="00D3062D">
        <w:rPr>
          <w:rFonts w:hint="eastAsia"/>
          <w:lang w:eastAsia="ja-JP"/>
        </w:rPr>
        <w:t>以て</w:t>
      </w:r>
      <w:r w:rsidRPr="00D3062D">
        <w:rPr>
          <w:lang w:eastAsia="ja-JP"/>
        </w:rPr>
        <w:t>支払をしなければ技術開発の進捗に影響を及ぼす場合は、所定の手続きを経て支払が適当と判断された場合に、概算払いが可能です。</w:t>
      </w:r>
    </w:p>
    <w:p w14:paraId="0DAB7F52" w14:textId="12EA6B26" w:rsidR="00E203DD" w:rsidRPr="009E7560" w:rsidRDefault="009E7560" w:rsidP="002271ED">
      <w:pPr>
        <w:pStyle w:val="310"/>
        <w:keepNext/>
        <w:keepLines/>
        <w:adjustRightInd w:val="0"/>
        <w:snapToGrid w:val="0"/>
        <w:spacing w:line="240" w:lineRule="auto"/>
        <w:ind w:firstLine="0"/>
        <w:rPr>
          <w:lang w:eastAsia="ja-JP"/>
        </w:rPr>
      </w:pPr>
      <w:bookmarkStart w:id="169" w:name="_Toc221033212"/>
      <w:r w:rsidRPr="00D3062D">
        <w:rPr>
          <w:lang w:eastAsia="ja-JP"/>
        </w:rPr>
        <w:t>（</w:t>
      </w:r>
      <w:r>
        <w:rPr>
          <w:rFonts w:hint="eastAsia"/>
          <w:lang w:eastAsia="ja-JP"/>
        </w:rPr>
        <w:t>２</w:t>
      </w:r>
      <w:r w:rsidRPr="00D3062D">
        <w:rPr>
          <w:lang w:eastAsia="ja-JP"/>
        </w:rPr>
        <w:t>）</w:t>
      </w:r>
      <w:r w:rsidR="00E203DD" w:rsidRPr="00D3062D">
        <w:rPr>
          <w:lang w:eastAsia="ja-JP"/>
        </w:rPr>
        <w:t>２年目以降の取扱い</w:t>
      </w:r>
      <w:bookmarkEnd w:id="169"/>
    </w:p>
    <w:p w14:paraId="074036BF" w14:textId="64228C82" w:rsidR="00E203DD" w:rsidRPr="00D3062D" w:rsidRDefault="002809F8" w:rsidP="00444618">
      <w:pPr>
        <w:pStyle w:val="13"/>
        <w:adjustRightInd w:val="0"/>
        <w:snapToGrid w:val="0"/>
        <w:spacing w:after="0" w:line="240" w:lineRule="auto"/>
        <w:ind w:left="720" w:firstLineChars="100" w:firstLine="200"/>
        <w:rPr>
          <w:lang w:eastAsia="ja-JP"/>
        </w:rPr>
      </w:pPr>
      <w:r w:rsidRPr="00D3062D">
        <w:rPr>
          <w:rFonts w:hint="eastAsia"/>
          <w:lang w:eastAsia="ja-JP"/>
        </w:rPr>
        <w:t>当該委託契約の</w:t>
      </w:r>
      <w:r w:rsidR="00E203DD" w:rsidRPr="00D3062D">
        <w:rPr>
          <w:lang w:eastAsia="ja-JP"/>
        </w:rPr>
        <w:t>２年目以降については、原則として、今回の募集により決定した委託先が実施するものとしますが、契約は毎年度当初に改めて締結するものとします。</w:t>
      </w:r>
    </w:p>
    <w:p w14:paraId="1C2141C8" w14:textId="4580FB94" w:rsidR="00E203DD" w:rsidRDefault="00E203DD" w:rsidP="00444618">
      <w:pPr>
        <w:pStyle w:val="13"/>
        <w:adjustRightInd w:val="0"/>
        <w:snapToGrid w:val="0"/>
        <w:spacing w:after="0" w:line="240" w:lineRule="auto"/>
        <w:ind w:left="720" w:firstLineChars="100" w:firstLine="200"/>
        <w:jc w:val="both"/>
        <w:rPr>
          <w:lang w:eastAsia="ja-JP"/>
        </w:rPr>
      </w:pPr>
      <w:r w:rsidRPr="00D3062D">
        <w:rPr>
          <w:lang w:eastAsia="ja-JP"/>
        </w:rPr>
        <w:t>ただし、事務局が実施する研究課題の評価の結果や運営委員会における研究の進捗状況の点検の結果により、研究の目標達成が著しく困難である等、研究の中止や縮小等が適当と判断された場合は、次年度以降、委託費の削減、参加研究機関の縮減、委託事業の不実施等を行うことから、初年度の採択をもって２年目以降の技術開発の実施を確約するものではありません。</w:t>
      </w:r>
    </w:p>
    <w:p w14:paraId="19C5D0E8" w14:textId="6D80A8E0" w:rsidR="00245A93" w:rsidRPr="00A52AF5" w:rsidRDefault="00245A93">
      <w:pPr>
        <w:rPr>
          <w:rFonts w:ascii="ＭＳ 明朝" w:eastAsiaTheme="minorEastAsia" w:hAnsi="ＭＳ 明朝" w:cs="ＭＳ 明朝"/>
          <w:b/>
          <w:bCs/>
          <w:sz w:val="20"/>
          <w:szCs w:val="20"/>
          <w:lang w:eastAsia="ja-JP"/>
        </w:rPr>
      </w:pPr>
    </w:p>
    <w:p w14:paraId="3732724D" w14:textId="5EF5CD85" w:rsidR="00C51D6F" w:rsidRDefault="00DA124B" w:rsidP="002271ED">
      <w:pPr>
        <w:pStyle w:val="210"/>
        <w:spacing w:after="60"/>
        <w:rPr>
          <w:lang w:eastAsia="ja-JP"/>
        </w:rPr>
      </w:pPr>
      <w:bookmarkStart w:id="170" w:name="_Toc221033213"/>
      <w:r w:rsidRPr="00D3062D">
        <w:rPr>
          <w:lang w:eastAsia="ja-JP"/>
        </w:rPr>
        <w:t>５.</w:t>
      </w:r>
      <w:r>
        <w:rPr>
          <w:rFonts w:hint="eastAsia"/>
          <w:lang w:eastAsia="ja-JP"/>
        </w:rPr>
        <w:t>５　個人情報の取扱い等</w:t>
      </w:r>
      <w:bookmarkEnd w:id="170"/>
    </w:p>
    <w:p w14:paraId="54559E2A" w14:textId="56C21AA4" w:rsidR="00C66C06" w:rsidRDefault="00C66C06" w:rsidP="002271ED">
      <w:pPr>
        <w:pStyle w:val="13"/>
        <w:adjustRightInd w:val="0"/>
        <w:snapToGrid w:val="0"/>
        <w:spacing w:after="0" w:line="240" w:lineRule="auto"/>
        <w:ind w:firstLineChars="100" w:firstLine="200"/>
        <w:rPr>
          <w:lang w:eastAsia="ja-JP"/>
        </w:rPr>
      </w:pPr>
      <w:r>
        <w:rPr>
          <w:rFonts w:hint="eastAsia"/>
          <w:lang w:eastAsia="ja-JP"/>
        </w:rPr>
        <w:t>個人情報の取扱い等について、以下の点にご留意下さい。</w:t>
      </w:r>
    </w:p>
    <w:p w14:paraId="5FD8CA36" w14:textId="04EB5CD9" w:rsidR="00C51D6F" w:rsidRDefault="00C51D6F" w:rsidP="00C51D6F">
      <w:pPr>
        <w:pStyle w:val="13"/>
        <w:numPr>
          <w:ilvl w:val="0"/>
          <w:numId w:val="36"/>
        </w:numPr>
        <w:adjustRightInd w:val="0"/>
        <w:snapToGrid w:val="0"/>
        <w:spacing w:after="0" w:line="240" w:lineRule="auto"/>
        <w:rPr>
          <w:lang w:eastAsia="ja-JP"/>
        </w:rPr>
      </w:pPr>
      <w:r w:rsidRPr="00C51D6F">
        <w:rPr>
          <w:rFonts w:hint="eastAsia"/>
          <w:lang w:eastAsia="ja-JP"/>
        </w:rPr>
        <w:t>提案書類は、提案者等の利益保護の観点から、原則として審査以外の目的に使用しませんが、技術開発案件によっては、他の委託調査や競争的資金制度との重複の排除の調査等のため、提案に関連する情報について関係機関に対して情報提供を行うことがあります。</w:t>
      </w:r>
    </w:p>
    <w:p w14:paraId="0DF38BCD" w14:textId="382ADFCF" w:rsidR="00C51D6F" w:rsidRPr="00C51D6F" w:rsidRDefault="00C51D6F" w:rsidP="00C51D6F">
      <w:pPr>
        <w:pStyle w:val="13"/>
        <w:numPr>
          <w:ilvl w:val="0"/>
          <w:numId w:val="36"/>
        </w:numPr>
        <w:adjustRightInd w:val="0"/>
        <w:snapToGrid w:val="0"/>
        <w:spacing w:after="0" w:line="240" w:lineRule="auto"/>
        <w:rPr>
          <w:lang w:eastAsia="ja-JP"/>
        </w:rPr>
      </w:pPr>
      <w:r w:rsidRPr="00C51D6F">
        <w:rPr>
          <w:rFonts w:hint="eastAsia"/>
          <w:lang w:eastAsia="ja-JP"/>
        </w:rPr>
        <w:t>審査結果については、申請者に通知します。また、採択課題については、採択課題名、申請者名等を国土交通省のホームページ等で公表することがあります。</w:t>
      </w:r>
    </w:p>
    <w:p w14:paraId="01DCA5FF" w14:textId="4D631CC8" w:rsidR="00C51D6F" w:rsidRPr="00D3062D" w:rsidRDefault="00C51D6F" w:rsidP="002271ED">
      <w:pPr>
        <w:pStyle w:val="13"/>
        <w:numPr>
          <w:ilvl w:val="0"/>
          <w:numId w:val="36"/>
        </w:numPr>
        <w:adjustRightInd w:val="0"/>
        <w:snapToGrid w:val="0"/>
        <w:spacing w:after="0" w:line="240" w:lineRule="auto"/>
        <w:rPr>
          <w:lang w:eastAsia="ja-JP"/>
        </w:rPr>
      </w:pPr>
      <w:r w:rsidRPr="00C51D6F">
        <w:rPr>
          <w:rFonts w:hint="eastAsia"/>
          <w:lang w:eastAsia="ja-JP"/>
        </w:rPr>
        <w:t>内閣府において各省庁等の委託調査や競争的資金等の政府全体の動向を把握するためのマクロ分析を実施しており、本制度における採択課題についてもマクロ分析に必要な技術開発機関情報等を内閣府に提供することがあります。この場合、マクロ分析に必要な情報の提供を求めることがあります。</w:t>
      </w:r>
    </w:p>
    <w:p w14:paraId="50829E07" w14:textId="77777777" w:rsidR="00B11DC8" w:rsidRPr="00B11DC8" w:rsidRDefault="00B11DC8" w:rsidP="002271ED">
      <w:pPr>
        <w:pStyle w:val="13"/>
        <w:adjustRightInd w:val="0"/>
        <w:snapToGrid w:val="0"/>
        <w:spacing w:after="0" w:line="240" w:lineRule="auto"/>
        <w:rPr>
          <w:lang w:eastAsia="ja-JP"/>
        </w:rPr>
      </w:pPr>
    </w:p>
    <w:p w14:paraId="4CAEB163" w14:textId="45F4836A" w:rsidR="00E25577" w:rsidRPr="00D3062D" w:rsidRDefault="008324FF" w:rsidP="00444618">
      <w:pPr>
        <w:pStyle w:val="210"/>
        <w:keepNext/>
        <w:keepLines/>
        <w:adjustRightInd w:val="0"/>
        <w:snapToGrid w:val="0"/>
        <w:spacing w:afterLines="50" w:after="120"/>
        <w:rPr>
          <w:lang w:eastAsia="ja-JP"/>
        </w:rPr>
      </w:pPr>
      <w:bookmarkStart w:id="171" w:name="bookmark163"/>
      <w:bookmarkStart w:id="172" w:name="bookmark160"/>
      <w:bookmarkStart w:id="173" w:name="_Toc221033214"/>
      <w:r w:rsidRPr="002271ED">
        <w:rPr>
          <w:lang w:eastAsia="ja-JP"/>
        </w:rPr>
        <w:t>６.</w:t>
      </w:r>
      <w:r w:rsidR="005759AF">
        <w:rPr>
          <w:rFonts w:hint="eastAsia"/>
          <w:lang w:eastAsia="ja-JP"/>
        </w:rPr>
        <w:t xml:space="preserve">　</w:t>
      </w:r>
      <w:r w:rsidRPr="002271ED">
        <w:rPr>
          <w:lang w:eastAsia="ja-JP"/>
        </w:rPr>
        <w:t>契約後の責務等</w:t>
      </w:r>
      <w:bookmarkEnd w:id="171"/>
      <w:bookmarkEnd w:id="172"/>
      <w:bookmarkEnd w:id="173"/>
    </w:p>
    <w:p w14:paraId="64D805A5" w14:textId="1C97CB53" w:rsidR="00E25577" w:rsidRPr="00D3062D" w:rsidRDefault="008324FF" w:rsidP="002271ED">
      <w:pPr>
        <w:pStyle w:val="210"/>
        <w:keepNext/>
        <w:keepLines/>
        <w:adjustRightInd w:val="0"/>
        <w:snapToGrid w:val="0"/>
        <w:spacing w:after="60"/>
        <w:rPr>
          <w:lang w:eastAsia="ja-JP"/>
        </w:rPr>
      </w:pPr>
      <w:bookmarkStart w:id="174" w:name="bookmark161"/>
      <w:bookmarkStart w:id="175" w:name="bookmark162"/>
      <w:bookmarkStart w:id="176" w:name="bookmark165"/>
      <w:bookmarkStart w:id="177" w:name="bookmark164"/>
      <w:bookmarkStart w:id="178" w:name="_Toc221033215"/>
      <w:r w:rsidRPr="00D3062D">
        <w:rPr>
          <w:lang w:eastAsia="ja-JP"/>
        </w:rPr>
        <w:t>６.１</w:t>
      </w:r>
      <w:r w:rsidR="005759AF">
        <w:rPr>
          <w:rFonts w:hint="eastAsia"/>
          <w:lang w:eastAsia="ja-JP"/>
        </w:rPr>
        <w:t xml:space="preserve">　</w:t>
      </w:r>
      <w:r w:rsidRPr="00D3062D">
        <w:rPr>
          <w:lang w:eastAsia="ja-JP"/>
        </w:rPr>
        <w:t>受託者としての責務</w:t>
      </w:r>
      <w:bookmarkEnd w:id="174"/>
      <w:bookmarkEnd w:id="175"/>
      <w:bookmarkEnd w:id="176"/>
      <w:bookmarkEnd w:id="177"/>
      <w:bookmarkEnd w:id="178"/>
    </w:p>
    <w:p w14:paraId="4E5D6D3F" w14:textId="77777777" w:rsidR="00E25577" w:rsidRPr="00D3062D" w:rsidRDefault="008324FF" w:rsidP="002271ED">
      <w:pPr>
        <w:pStyle w:val="13"/>
        <w:adjustRightInd w:val="0"/>
        <w:snapToGrid w:val="0"/>
        <w:spacing w:after="0" w:line="240" w:lineRule="auto"/>
        <w:ind w:firstLineChars="100" w:firstLine="200"/>
        <w:rPr>
          <w:lang w:eastAsia="ja-JP"/>
        </w:rPr>
      </w:pPr>
      <w:r w:rsidRPr="00D3062D">
        <w:rPr>
          <w:lang w:eastAsia="ja-JP"/>
        </w:rPr>
        <w:t>本制度において委託契約を結んだ主体は、以下の条件を守らなければなりません。</w:t>
      </w:r>
    </w:p>
    <w:p w14:paraId="7134EFB6" w14:textId="6707978B" w:rsidR="00E25577" w:rsidRPr="00D3062D" w:rsidRDefault="00364EC9" w:rsidP="00444618">
      <w:pPr>
        <w:pStyle w:val="310"/>
        <w:keepNext/>
        <w:keepLines/>
        <w:adjustRightInd w:val="0"/>
        <w:snapToGrid w:val="0"/>
        <w:spacing w:line="240" w:lineRule="auto"/>
        <w:ind w:firstLine="0"/>
        <w:rPr>
          <w:lang w:eastAsia="ja-JP"/>
        </w:rPr>
      </w:pPr>
      <w:bookmarkStart w:id="179" w:name="bookmark166"/>
      <w:bookmarkStart w:id="180" w:name="bookmark167"/>
      <w:bookmarkStart w:id="181" w:name="bookmark168"/>
      <w:bookmarkStart w:id="182" w:name="_Toc221033216"/>
      <w:r w:rsidRPr="00D3062D">
        <w:rPr>
          <w:lang w:eastAsia="ja-JP"/>
        </w:rPr>
        <w:t>（１）技術開発の推進及び管理</w:t>
      </w:r>
      <w:bookmarkEnd w:id="179"/>
      <w:bookmarkEnd w:id="180"/>
      <w:bookmarkEnd w:id="181"/>
      <w:bookmarkEnd w:id="182"/>
    </w:p>
    <w:p w14:paraId="5824DE6A" w14:textId="1409646D" w:rsidR="00E25577" w:rsidRPr="00D3062D" w:rsidRDefault="00C66C06" w:rsidP="002271ED">
      <w:pPr>
        <w:pStyle w:val="13"/>
        <w:adjustRightInd w:val="0"/>
        <w:snapToGrid w:val="0"/>
        <w:spacing w:after="0" w:line="240" w:lineRule="auto"/>
        <w:ind w:leftChars="236" w:left="566" w:firstLineChars="100" w:firstLine="200"/>
        <w:jc w:val="both"/>
        <w:rPr>
          <w:lang w:eastAsia="ja-JP"/>
        </w:rPr>
      </w:pPr>
      <w:r>
        <w:rPr>
          <w:rFonts w:hint="eastAsia"/>
          <w:lang w:eastAsia="ja-JP"/>
        </w:rPr>
        <w:t>技</w:t>
      </w:r>
      <w:r w:rsidR="008324FF" w:rsidRPr="00D3062D">
        <w:rPr>
          <w:lang w:eastAsia="ja-JP"/>
        </w:rPr>
        <w:t>術開発推進上のマネジメント、技術開発成果の発表等、技術開発の推進全般について責任を持っていただきます。特に、提案書類の作成や定期的な報告書等の提出等については、申請者の責任の下</w:t>
      </w:r>
      <w:r w:rsidR="00464046" w:rsidRPr="00D3062D">
        <w:rPr>
          <w:rFonts w:hint="eastAsia"/>
          <w:lang w:eastAsia="ja-JP"/>
        </w:rPr>
        <w:t>、</w:t>
      </w:r>
      <w:r w:rsidR="008324FF" w:rsidRPr="00D3062D">
        <w:rPr>
          <w:lang w:eastAsia="ja-JP"/>
        </w:rPr>
        <w:t>一括して行うようにしていただきます。</w:t>
      </w:r>
    </w:p>
    <w:p w14:paraId="4B7DD1A3" w14:textId="475E68B0"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経理事務については、原則として、技術開発機関代表者の所属機関の事務局が経理事務</w:t>
      </w:r>
      <w:r w:rsidR="00364EC9" w:rsidRPr="00D3062D">
        <w:rPr>
          <w:lang w:eastAsia="ja-JP"/>
        </w:rPr>
        <w:t>（</w:t>
      </w:r>
      <w:r w:rsidRPr="00D3062D">
        <w:rPr>
          <w:lang w:eastAsia="ja-JP"/>
        </w:rPr>
        <w:t>口座の管理、会計帳簿への記載・管理保管、機器設備等財産の取得及び管理</w:t>
      </w:r>
      <w:r w:rsidR="00464046" w:rsidRPr="00D3062D">
        <w:rPr>
          <w:rFonts w:hint="eastAsia"/>
          <w:lang w:eastAsia="ja-JP"/>
        </w:rPr>
        <w:t>等</w:t>
      </w:r>
      <w:r w:rsidR="00364EC9" w:rsidRPr="00D3062D">
        <w:rPr>
          <w:lang w:eastAsia="ja-JP"/>
        </w:rPr>
        <w:t>）</w:t>
      </w:r>
      <w:r w:rsidRPr="00D3062D">
        <w:rPr>
          <w:lang w:eastAsia="ja-JP"/>
        </w:rPr>
        <w:t>を行います。</w:t>
      </w:r>
    </w:p>
    <w:p w14:paraId="34E02CDD" w14:textId="2421E37A" w:rsidR="00E25577" w:rsidRPr="00D3062D" w:rsidRDefault="00364EC9" w:rsidP="00444618">
      <w:pPr>
        <w:pStyle w:val="310"/>
        <w:keepNext/>
        <w:keepLines/>
        <w:adjustRightInd w:val="0"/>
        <w:snapToGrid w:val="0"/>
        <w:spacing w:line="240" w:lineRule="auto"/>
        <w:ind w:firstLine="0"/>
        <w:rPr>
          <w:lang w:eastAsia="ja-JP"/>
        </w:rPr>
      </w:pPr>
      <w:bookmarkStart w:id="183" w:name="bookmark169"/>
      <w:bookmarkStart w:id="184" w:name="bookmark170"/>
      <w:bookmarkStart w:id="185" w:name="bookmark171"/>
      <w:bookmarkStart w:id="186" w:name="_Toc221033217"/>
      <w:r w:rsidRPr="00D3062D">
        <w:rPr>
          <w:lang w:eastAsia="ja-JP"/>
        </w:rPr>
        <w:t>（２）知的財産権の帰属等</w:t>
      </w:r>
      <w:bookmarkEnd w:id="183"/>
      <w:bookmarkEnd w:id="184"/>
      <w:bookmarkEnd w:id="185"/>
      <w:bookmarkEnd w:id="186"/>
    </w:p>
    <w:p w14:paraId="5A251C68" w14:textId="1E65B864"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技術開発により生じた特許権等の知的財産権は、産業技術力強化法</w:t>
      </w:r>
      <w:r w:rsidR="00364EC9" w:rsidRPr="00D3062D">
        <w:rPr>
          <w:lang w:eastAsia="ja-JP"/>
        </w:rPr>
        <w:t>（</w:t>
      </w:r>
      <w:r w:rsidRPr="00D3062D">
        <w:rPr>
          <w:lang w:eastAsia="ja-JP"/>
        </w:rPr>
        <w:t>平成12年法律第44号。通称、日本版バイ・ドール法。</w:t>
      </w:r>
      <w:r w:rsidR="00364EC9" w:rsidRPr="00D3062D">
        <w:rPr>
          <w:lang w:eastAsia="ja-JP"/>
        </w:rPr>
        <w:t>）</w:t>
      </w:r>
      <w:r w:rsidRPr="00D3062D">
        <w:rPr>
          <w:lang w:eastAsia="ja-JP"/>
        </w:rPr>
        <w:t>により、受託者が希望する場合には受託者に帰属します。なお、国土交通省は特許等の出願・登録状況を自由に公開できるものとします。</w:t>
      </w:r>
    </w:p>
    <w:p w14:paraId="02FF24A4" w14:textId="587EDB87"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加えて、受託者が技術開発の成果に係る特許権等の知的財産権又は当該知的財産権を受ける権利の全部若しくは一部を譲渡しようとするときには、譲渡を受ける者から相当の対価の支払いを受けること、並びに、専用実施権及び独占的な通常実施権を設定した場合は国の直轄工事、直轄調査の入札及び当該特許等を用いて製造される製品に係る国の物品調達の入札に参加できないことを契約等において定めた上で行うとともに、国土交通大臣へ報告して頂きます。</w:t>
      </w:r>
    </w:p>
    <w:p w14:paraId="256A85D0" w14:textId="5CAE65F5"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なお、当該知的財産権を相当期間活用していないと認められ、かつ、相当期間活用していないことについて正当な理由が認められない場合において、国土交通省が当該特許権等の活用を促進するために特に必要があるとしてその理由を明らかにして求めるときは、当該特許権等を利用する権利を第三者に許諾することを許可していただきます。</w:t>
      </w:r>
    </w:p>
    <w:p w14:paraId="029C3DD4" w14:textId="379F920E" w:rsidR="00E25577" w:rsidRPr="00D3062D" w:rsidRDefault="00364EC9" w:rsidP="00444618">
      <w:pPr>
        <w:pStyle w:val="310"/>
        <w:keepNext/>
        <w:keepLines/>
        <w:adjustRightInd w:val="0"/>
        <w:snapToGrid w:val="0"/>
        <w:spacing w:line="240" w:lineRule="auto"/>
        <w:ind w:firstLine="0"/>
        <w:jc w:val="both"/>
        <w:rPr>
          <w:lang w:eastAsia="ja-JP"/>
        </w:rPr>
      </w:pPr>
      <w:bookmarkStart w:id="187" w:name="bookmark172"/>
      <w:bookmarkStart w:id="188" w:name="bookmark173"/>
      <w:bookmarkStart w:id="189" w:name="bookmark174"/>
      <w:bookmarkStart w:id="190" w:name="_Toc221033218"/>
      <w:r w:rsidRPr="00D3062D">
        <w:rPr>
          <w:lang w:eastAsia="ja-JP"/>
        </w:rPr>
        <w:t>（３）残存物件の取扱い</w:t>
      </w:r>
      <w:bookmarkEnd w:id="187"/>
      <w:bookmarkEnd w:id="188"/>
      <w:bookmarkEnd w:id="189"/>
      <w:bookmarkEnd w:id="190"/>
    </w:p>
    <w:p w14:paraId="3EFCA982" w14:textId="77777777" w:rsidR="00E25577" w:rsidRPr="00D3062D" w:rsidRDefault="008324FF" w:rsidP="002271ED">
      <w:pPr>
        <w:pStyle w:val="13"/>
        <w:adjustRightInd w:val="0"/>
        <w:snapToGrid w:val="0"/>
        <w:spacing w:after="0" w:line="240" w:lineRule="auto"/>
        <w:ind w:leftChars="235" w:left="564" w:firstLineChars="100" w:firstLine="200"/>
        <w:jc w:val="both"/>
        <w:rPr>
          <w:lang w:eastAsia="ja-JP"/>
        </w:rPr>
      </w:pPr>
      <w:r w:rsidRPr="00D3062D">
        <w:rPr>
          <w:lang w:eastAsia="ja-JP"/>
        </w:rPr>
        <w:t>技術開発により生じた残存物件の返還については、成果物引渡し前に、国土交通省と協議の上、 国土交通省の指示に従うものとします。</w:t>
      </w:r>
    </w:p>
    <w:p w14:paraId="7DFFC29B" w14:textId="11055D1E" w:rsidR="00E25577" w:rsidRPr="00D3062D" w:rsidRDefault="00364EC9" w:rsidP="00444618">
      <w:pPr>
        <w:pStyle w:val="310"/>
        <w:keepNext/>
        <w:keepLines/>
        <w:adjustRightInd w:val="0"/>
        <w:snapToGrid w:val="0"/>
        <w:spacing w:line="240" w:lineRule="auto"/>
        <w:ind w:firstLine="0"/>
        <w:rPr>
          <w:lang w:eastAsia="ja-JP"/>
        </w:rPr>
      </w:pPr>
      <w:bookmarkStart w:id="191" w:name="bookmark175"/>
      <w:bookmarkStart w:id="192" w:name="bookmark176"/>
      <w:bookmarkStart w:id="193" w:name="bookmark177"/>
      <w:bookmarkStart w:id="194" w:name="_Toc221033219"/>
      <w:r w:rsidRPr="00D3062D">
        <w:rPr>
          <w:lang w:eastAsia="ja-JP"/>
        </w:rPr>
        <w:t>（４）知的財産権を活用した入札参加について</w:t>
      </w:r>
      <w:bookmarkEnd w:id="191"/>
      <w:bookmarkEnd w:id="192"/>
      <w:bookmarkEnd w:id="193"/>
      <w:bookmarkEnd w:id="194"/>
    </w:p>
    <w:p w14:paraId="1B028DC9" w14:textId="52DE3174"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本制度による本技術開発の成果である特許権等について専用実施権又は独占的通常実施権を設定した場合は、当該特許権等の使用が想定される国の入札又は当該特許権等を用いて製造される製品に係る国の物品調達の入札に参加しないことを条件とします。また、この場合、実施権設定の際に専用実施権者又は独占的通常実施権者に対しても、上記の入札に参加させないことを契約等において定めることを条件とします。</w:t>
      </w:r>
    </w:p>
    <w:p w14:paraId="4C0614A3" w14:textId="1A2CE6E5" w:rsidR="00E25577" w:rsidRPr="00D3062D" w:rsidRDefault="00364EC9" w:rsidP="00444618">
      <w:pPr>
        <w:pStyle w:val="310"/>
        <w:keepNext/>
        <w:keepLines/>
        <w:adjustRightInd w:val="0"/>
        <w:snapToGrid w:val="0"/>
        <w:spacing w:line="240" w:lineRule="auto"/>
        <w:ind w:firstLine="0"/>
        <w:rPr>
          <w:lang w:eastAsia="ja-JP"/>
        </w:rPr>
      </w:pPr>
      <w:bookmarkStart w:id="195" w:name="bookmark178"/>
      <w:bookmarkStart w:id="196" w:name="bookmark179"/>
      <w:bookmarkStart w:id="197" w:name="bookmark180"/>
      <w:bookmarkStart w:id="198" w:name="_Toc221033220"/>
      <w:r w:rsidRPr="00D3062D">
        <w:rPr>
          <w:lang w:eastAsia="ja-JP"/>
        </w:rPr>
        <w:t>（５）その他</w:t>
      </w:r>
      <w:bookmarkEnd w:id="195"/>
      <w:bookmarkEnd w:id="196"/>
      <w:bookmarkEnd w:id="197"/>
      <w:bookmarkEnd w:id="198"/>
    </w:p>
    <w:p w14:paraId="20528908" w14:textId="77777777"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その他国の定めるところにより義務が課されることがあります。</w:t>
      </w:r>
    </w:p>
    <w:p w14:paraId="6D3D8C65" w14:textId="77777777" w:rsidR="004774FE" w:rsidRPr="00D3062D" w:rsidRDefault="004774FE" w:rsidP="00444618">
      <w:pPr>
        <w:pStyle w:val="13"/>
        <w:adjustRightInd w:val="0"/>
        <w:snapToGrid w:val="0"/>
        <w:spacing w:after="0" w:line="240" w:lineRule="auto"/>
        <w:jc w:val="both"/>
        <w:rPr>
          <w:lang w:eastAsia="ja-JP"/>
        </w:rPr>
      </w:pPr>
    </w:p>
    <w:p w14:paraId="195FCD41" w14:textId="06074616" w:rsidR="00E25577" w:rsidRPr="00D3062D" w:rsidRDefault="008324FF" w:rsidP="002271ED">
      <w:pPr>
        <w:pStyle w:val="210"/>
        <w:keepNext/>
        <w:keepLines/>
        <w:adjustRightInd w:val="0"/>
        <w:snapToGrid w:val="0"/>
        <w:spacing w:after="60"/>
        <w:rPr>
          <w:lang w:eastAsia="ja-JP"/>
        </w:rPr>
      </w:pPr>
      <w:bookmarkStart w:id="199" w:name="bookmark184"/>
      <w:bookmarkStart w:id="200" w:name="bookmark181"/>
      <w:bookmarkStart w:id="201" w:name="_Toc221033221"/>
      <w:r w:rsidRPr="00D3062D">
        <w:rPr>
          <w:lang w:eastAsia="ja-JP"/>
        </w:rPr>
        <w:t>６.２</w:t>
      </w:r>
      <w:r w:rsidR="005759AF">
        <w:rPr>
          <w:rFonts w:hint="eastAsia"/>
          <w:lang w:eastAsia="ja-JP"/>
        </w:rPr>
        <w:t xml:space="preserve">　</w:t>
      </w:r>
      <w:r w:rsidRPr="00D3062D">
        <w:rPr>
          <w:lang w:eastAsia="ja-JP"/>
        </w:rPr>
        <w:t>技術開発費の不正使用・不正受給</w:t>
      </w:r>
      <w:r w:rsidR="0046761E">
        <w:rPr>
          <w:rFonts w:hint="eastAsia"/>
          <w:lang w:eastAsia="ja-JP"/>
        </w:rPr>
        <w:t>並びに</w:t>
      </w:r>
      <w:r w:rsidRPr="00D3062D">
        <w:rPr>
          <w:lang w:eastAsia="ja-JP"/>
        </w:rPr>
        <w:t>技術開発上の不正について</w:t>
      </w:r>
      <w:bookmarkEnd w:id="199"/>
      <w:bookmarkEnd w:id="200"/>
      <w:bookmarkEnd w:id="201"/>
    </w:p>
    <w:p w14:paraId="0B51E5D2" w14:textId="168DF909" w:rsidR="00E25577" w:rsidRPr="00D3062D" w:rsidRDefault="008324FF" w:rsidP="002271ED">
      <w:pPr>
        <w:pStyle w:val="210"/>
        <w:keepNext/>
        <w:keepLines/>
        <w:adjustRightInd w:val="0"/>
        <w:snapToGrid w:val="0"/>
        <w:spacing w:after="60"/>
        <w:rPr>
          <w:lang w:eastAsia="ja-JP"/>
        </w:rPr>
      </w:pPr>
      <w:bookmarkStart w:id="202" w:name="bookmark182"/>
      <w:bookmarkStart w:id="203" w:name="bookmark183"/>
      <w:bookmarkStart w:id="204" w:name="bookmark186"/>
      <w:bookmarkStart w:id="205" w:name="bookmark185"/>
      <w:bookmarkStart w:id="206" w:name="_Toc221033222"/>
      <w:r w:rsidRPr="00D3062D">
        <w:rPr>
          <w:lang w:eastAsia="ja-JP"/>
        </w:rPr>
        <w:t>６.２.１</w:t>
      </w:r>
      <w:r w:rsidR="005759AF">
        <w:rPr>
          <w:rFonts w:hint="eastAsia"/>
          <w:lang w:eastAsia="ja-JP"/>
        </w:rPr>
        <w:t xml:space="preserve">　</w:t>
      </w:r>
      <w:r w:rsidRPr="00D3062D">
        <w:rPr>
          <w:lang w:eastAsia="ja-JP"/>
        </w:rPr>
        <w:t>不正使用及び不正受給への対応</w:t>
      </w:r>
      <w:bookmarkEnd w:id="202"/>
      <w:bookmarkEnd w:id="203"/>
      <w:bookmarkEnd w:id="204"/>
      <w:bookmarkEnd w:id="205"/>
      <w:bookmarkEnd w:id="206"/>
    </w:p>
    <w:p w14:paraId="569FEA7E" w14:textId="784E54B0" w:rsidR="00E25577" w:rsidRPr="00D3062D" w:rsidRDefault="008324FF" w:rsidP="00444618">
      <w:pPr>
        <w:pStyle w:val="13"/>
        <w:adjustRightInd w:val="0"/>
        <w:snapToGrid w:val="0"/>
        <w:spacing w:after="0" w:line="240" w:lineRule="auto"/>
        <w:ind w:firstLineChars="100" w:firstLine="200"/>
        <w:jc w:val="both"/>
        <w:rPr>
          <w:lang w:eastAsia="ja-JP"/>
        </w:rPr>
      </w:pPr>
      <w:r w:rsidRPr="00D3062D">
        <w:rPr>
          <w:lang w:eastAsia="ja-JP"/>
        </w:rPr>
        <w:t>本制度に係る費用の不正使用及び不正受給を行った技術開発機関及びそれに共謀した技術開発機関や、不正使用又は不正受給に関与したとまでは認定されなかったものの、善良な管理者の注意を</w:t>
      </w:r>
      <w:r w:rsidR="004774FE" w:rsidRPr="00D3062D">
        <w:rPr>
          <w:rFonts w:hint="eastAsia"/>
          <w:lang w:eastAsia="ja-JP"/>
        </w:rPr>
        <w:t>以て</w:t>
      </w:r>
      <w:r w:rsidRPr="00D3062D">
        <w:rPr>
          <w:lang w:eastAsia="ja-JP"/>
        </w:rPr>
        <w:t>事業を行うべき義務</w:t>
      </w:r>
      <w:r w:rsidR="00364EC9" w:rsidRPr="00D3062D">
        <w:rPr>
          <w:lang w:eastAsia="ja-JP"/>
        </w:rPr>
        <w:t>（</w:t>
      </w:r>
      <w:r w:rsidRPr="00D3062D">
        <w:rPr>
          <w:lang w:eastAsia="ja-JP"/>
        </w:rPr>
        <w:t>以下「善管注意義務」という</w:t>
      </w:r>
      <w:r w:rsidR="004774FE" w:rsidRPr="00D3062D">
        <w:rPr>
          <w:rFonts w:hint="eastAsia"/>
          <w:lang w:eastAsia="ja-JP"/>
        </w:rPr>
        <w:t>。</w:t>
      </w:r>
      <w:r w:rsidR="00364EC9" w:rsidRPr="00D3062D">
        <w:rPr>
          <w:lang w:eastAsia="ja-JP"/>
        </w:rPr>
        <w:t>）</w:t>
      </w:r>
      <w:r w:rsidRPr="00D3062D">
        <w:rPr>
          <w:lang w:eastAsia="ja-JP"/>
        </w:rPr>
        <w:t>に違反した技術開発機関に対し、以下の措置を講じます。</w:t>
      </w:r>
    </w:p>
    <w:p w14:paraId="53EABDAC" w14:textId="5F97917B" w:rsidR="00E203DD" w:rsidRPr="00D3062D" w:rsidRDefault="00E203DD" w:rsidP="00E203DD">
      <w:pPr>
        <w:pStyle w:val="13"/>
        <w:numPr>
          <w:ilvl w:val="0"/>
          <w:numId w:val="24"/>
        </w:numPr>
        <w:adjustRightInd w:val="0"/>
        <w:snapToGrid w:val="0"/>
        <w:spacing w:after="0" w:line="240" w:lineRule="auto"/>
        <w:jc w:val="both"/>
        <w:rPr>
          <w:lang w:eastAsia="ja-JP"/>
        </w:rPr>
      </w:pPr>
      <w:r w:rsidRPr="00D3062D">
        <w:rPr>
          <w:rFonts w:hint="eastAsia"/>
          <w:lang w:eastAsia="ja-JP"/>
        </w:rPr>
        <w:t>不正使用（故意若しくは重大な過失による本制度に係る費用の他の用途への使用又は本制度に係る費用の交付の決定の内容やこれに附した条件に違反した使用をいう）を行った技術開発機関及びそれに共謀した技術開発機関に対し、本制度への参加資格を制限することのほか、他府省を含む他の関係機関に当該不正使用の概要（不正使用をした技術開発機関名、制度名、所属機関、</w:t>
      </w:r>
      <w:r w:rsidR="00403AE9" w:rsidRPr="00D3062D">
        <w:rPr>
          <w:rFonts w:hint="eastAsia"/>
          <w:lang w:eastAsia="ja-JP"/>
        </w:rPr>
        <w:t>技術開発案件</w:t>
      </w:r>
      <w:r w:rsidRPr="00D3062D">
        <w:rPr>
          <w:rFonts w:hint="eastAsia"/>
          <w:lang w:eastAsia="ja-JP"/>
        </w:rPr>
        <w:t>、予算額、技術開発年度、不正の内容、講じられた措置の内容等）を提供することにより、他府省を含む他の関係機関は、所管する委託調査（競争的資金含む）への応募を制限する場合があります。この不正使用を行った技術開発機関及びそれに共謀した技術開発機関に対する応募の期間は、不正の程度により、原則、委託調査費等を返還した年度の翌年度以降１年間から</w:t>
      </w:r>
      <w:r w:rsidRPr="00D3062D">
        <w:rPr>
          <w:lang w:eastAsia="ja-JP"/>
        </w:rPr>
        <w:t>10</w:t>
      </w:r>
      <w:r w:rsidRPr="00D3062D">
        <w:rPr>
          <w:rFonts w:hint="eastAsia"/>
          <w:lang w:eastAsia="ja-JP"/>
        </w:rPr>
        <w:t>年間とします。</w:t>
      </w:r>
    </w:p>
    <w:p w14:paraId="63AE5EA9" w14:textId="54B4F2E6" w:rsidR="00E203DD" w:rsidRPr="00D3062D" w:rsidRDefault="00E203DD" w:rsidP="00E203DD">
      <w:pPr>
        <w:pStyle w:val="13"/>
        <w:numPr>
          <w:ilvl w:val="0"/>
          <w:numId w:val="24"/>
        </w:numPr>
        <w:adjustRightInd w:val="0"/>
        <w:snapToGrid w:val="0"/>
        <w:spacing w:after="0" w:line="240" w:lineRule="auto"/>
        <w:jc w:val="both"/>
        <w:rPr>
          <w:lang w:eastAsia="ja-JP"/>
        </w:rPr>
      </w:pPr>
      <w:r w:rsidRPr="00D3062D">
        <w:rPr>
          <w:rFonts w:hint="eastAsia"/>
          <w:lang w:eastAsia="ja-JP"/>
        </w:rPr>
        <w:t>偽りその他不正な手段により本制度に係る費用を受給した技術開発機関及びそれに共謀した技術開発機関に対し、本制度への参加資格への制限することのほか、他府省を含む他の関係機関に当該不正受給の概要（不正受給をした技術開発機関名、制度名、所属機関、</w:t>
      </w:r>
      <w:r w:rsidR="00403AE9" w:rsidRPr="00D3062D">
        <w:rPr>
          <w:rFonts w:hint="eastAsia"/>
          <w:lang w:eastAsia="ja-JP"/>
        </w:rPr>
        <w:t>技術開発案件</w:t>
      </w:r>
      <w:r w:rsidRPr="00D3062D">
        <w:rPr>
          <w:rFonts w:hint="eastAsia"/>
          <w:lang w:eastAsia="ja-JP"/>
        </w:rPr>
        <w:t>、予算額、技術開発年度、不正の内容、講じられた措置の内容等）を提供することにより、他府省を含む他の関係機関は、所管する委託調査（競争的資金含む）への応募を制限する場合があります。この不正受給を行った技術開発機関及びそれに共謀した技術開発機関に対する応募の制限の期間は、原則、委託調査費等を返還した年度の翌年度以降５年間とします。</w:t>
      </w:r>
    </w:p>
    <w:p w14:paraId="39271676" w14:textId="3CD74BE1" w:rsidR="00E203DD" w:rsidRPr="00D3062D" w:rsidRDefault="00E203DD" w:rsidP="00E203DD">
      <w:pPr>
        <w:pStyle w:val="13"/>
        <w:numPr>
          <w:ilvl w:val="0"/>
          <w:numId w:val="24"/>
        </w:numPr>
        <w:adjustRightInd w:val="0"/>
        <w:snapToGrid w:val="0"/>
        <w:spacing w:after="0" w:line="240" w:lineRule="auto"/>
        <w:jc w:val="both"/>
        <w:rPr>
          <w:lang w:eastAsia="ja-JP"/>
        </w:rPr>
      </w:pPr>
      <w:r w:rsidRPr="00D3062D">
        <w:rPr>
          <w:rFonts w:hint="eastAsia"/>
          <w:lang w:eastAsia="ja-JP"/>
        </w:rPr>
        <w:t>善管注意義務に違反した技術開発機関に対し、本制度への参加資格を制限することのほか、他府省を含む他の関係機関に当該義務違反の概要（義務違反をした技術開発実施者名、制度名、所属機関、</w:t>
      </w:r>
      <w:r w:rsidR="00403AE9" w:rsidRPr="00D3062D">
        <w:rPr>
          <w:rFonts w:hint="eastAsia"/>
          <w:lang w:eastAsia="ja-JP"/>
        </w:rPr>
        <w:t>技術開発案件</w:t>
      </w:r>
      <w:r w:rsidRPr="00D3062D">
        <w:rPr>
          <w:rFonts w:hint="eastAsia"/>
          <w:lang w:eastAsia="ja-JP"/>
        </w:rPr>
        <w:t>、予算額、技術開発年度、違反の内容、講じられた措置の内容等）を提供することにより、他府省を含む他の関係機関は、所管する委託調査（競争的資金含む）への応募を制限する場合があります。この善管注意義務に違反した技術開発機関に対する応募の制限の期間は、原則、委託調査費等を</w:t>
      </w:r>
      <w:r w:rsidRPr="00D3062D">
        <w:rPr>
          <w:lang w:eastAsia="ja-JP"/>
        </w:rPr>
        <w:t xml:space="preserve"> </w:t>
      </w:r>
      <w:r w:rsidRPr="00D3062D">
        <w:rPr>
          <w:rFonts w:hint="eastAsia"/>
          <w:lang w:eastAsia="ja-JP"/>
        </w:rPr>
        <w:t>返還した年度の翌年度以降１年間又は２年間とします。</w:t>
      </w:r>
    </w:p>
    <w:p w14:paraId="387C1C91" w14:textId="2A86C6EA" w:rsidR="00E203DD" w:rsidRPr="00D3062D" w:rsidRDefault="00E203DD" w:rsidP="00E203DD">
      <w:pPr>
        <w:pStyle w:val="13"/>
        <w:numPr>
          <w:ilvl w:val="0"/>
          <w:numId w:val="24"/>
        </w:numPr>
        <w:adjustRightInd w:val="0"/>
        <w:snapToGrid w:val="0"/>
        <w:spacing w:after="0" w:line="240" w:lineRule="auto"/>
        <w:jc w:val="both"/>
        <w:rPr>
          <w:lang w:eastAsia="ja-JP"/>
        </w:rPr>
      </w:pPr>
      <w:r w:rsidRPr="00D3062D">
        <w:rPr>
          <w:rFonts w:hint="eastAsia"/>
          <w:lang w:eastAsia="ja-JP"/>
        </w:rPr>
        <w:t>被交付者の所属機関は「研究機関における公的資金の管理・監査のガイドライン（実施基準）（平成</w:t>
      </w:r>
      <w:r w:rsidRPr="00D3062D">
        <w:rPr>
          <w:lang w:eastAsia="ja-JP"/>
        </w:rPr>
        <w:t>20</w:t>
      </w:r>
      <w:r w:rsidRPr="00D3062D">
        <w:rPr>
          <w:rFonts w:hint="eastAsia"/>
          <w:lang w:eastAsia="ja-JP"/>
        </w:rPr>
        <w:t>年</w:t>
      </w:r>
      <w:r w:rsidRPr="00D3062D">
        <w:rPr>
          <w:lang w:eastAsia="ja-JP"/>
        </w:rPr>
        <w:t>10</w:t>
      </w:r>
      <w:r w:rsidRPr="00D3062D">
        <w:rPr>
          <w:rFonts w:hint="eastAsia"/>
          <w:lang w:eastAsia="ja-JP"/>
        </w:rPr>
        <w:t>月</w:t>
      </w:r>
      <w:r w:rsidRPr="00D3062D">
        <w:rPr>
          <w:lang w:eastAsia="ja-JP"/>
        </w:rPr>
        <w:t>21</w:t>
      </w:r>
      <w:r w:rsidRPr="00D3062D">
        <w:rPr>
          <w:rFonts w:hint="eastAsia"/>
          <w:lang w:eastAsia="ja-JP"/>
        </w:rPr>
        <w:t>日）（平成</w:t>
      </w:r>
      <w:r w:rsidRPr="00D3062D">
        <w:rPr>
          <w:lang w:eastAsia="ja-JP"/>
        </w:rPr>
        <w:t>27</w:t>
      </w:r>
      <w:r w:rsidRPr="00D3062D">
        <w:rPr>
          <w:rFonts w:hint="eastAsia"/>
          <w:lang w:eastAsia="ja-JP"/>
        </w:rPr>
        <w:t>年６月２日改正）（国土交通省）」（（国土交通省の「研究活動の不正行為への対応」のホームページ）をご参照</w:t>
      </w:r>
      <w:r w:rsidR="00631F0E" w:rsidRPr="00D3062D">
        <w:rPr>
          <w:rFonts w:hint="eastAsia"/>
          <w:lang w:eastAsia="ja-JP"/>
        </w:rPr>
        <w:t>下さい</w:t>
      </w:r>
      <w:r w:rsidRPr="00D3062D">
        <w:rPr>
          <w:rFonts w:hint="eastAsia"/>
          <w:lang w:eastAsia="ja-JP"/>
        </w:rPr>
        <w:t>。）」に基づき、適正に管理する体制を整備する必要があります。また、ガイドラインに基づく体制整備等の実施状況について、年に１回程度、既定の様式による報告を提出してもらいます。</w:t>
      </w:r>
    </w:p>
    <w:p w14:paraId="794BDA2A" w14:textId="2D307EC5" w:rsidR="00E203DD" w:rsidRPr="00D3062D" w:rsidRDefault="00E203DD" w:rsidP="00444618">
      <w:pPr>
        <w:pStyle w:val="13"/>
        <w:adjustRightInd w:val="0"/>
        <w:snapToGrid w:val="0"/>
        <w:spacing w:after="0" w:line="240" w:lineRule="auto"/>
        <w:ind w:left="1008"/>
        <w:jc w:val="both"/>
        <w:rPr>
          <w:lang w:eastAsia="ja-JP"/>
        </w:rPr>
      </w:pPr>
      <w:r w:rsidRPr="00D3062D">
        <w:rPr>
          <w:rFonts w:hint="eastAsia"/>
          <w:lang w:eastAsia="ja-JP"/>
        </w:rPr>
        <w:t>（ホームページ：</w:t>
      </w:r>
      <w:hyperlink r:id="rId17" w:history="1">
        <w:r w:rsidRPr="002271ED">
          <w:rPr>
            <w:rStyle w:val="a9"/>
            <w:u w:val="none"/>
            <w:lang w:eastAsia="ja-JP"/>
          </w:rPr>
          <w:t>http://www.mlit.go.jp/sogoseisaku/safety/sosei_safety_tk2_000018.html</w:t>
        </w:r>
      </w:hyperlink>
      <w:r w:rsidRPr="00D3062D">
        <w:rPr>
          <w:rFonts w:hint="eastAsia"/>
          <w:lang w:eastAsia="ja-JP"/>
        </w:rPr>
        <w:t>）</w:t>
      </w:r>
    </w:p>
    <w:p w14:paraId="638C7AC0" w14:textId="33DCB84E" w:rsidR="004774FE" w:rsidRPr="00D3062D" w:rsidRDefault="004774FE" w:rsidP="00444618">
      <w:pPr>
        <w:pStyle w:val="13"/>
        <w:adjustRightInd w:val="0"/>
        <w:snapToGrid w:val="0"/>
        <w:spacing w:after="0" w:line="240" w:lineRule="auto"/>
        <w:jc w:val="both"/>
        <w:rPr>
          <w:lang w:eastAsia="ja-JP"/>
        </w:rPr>
      </w:pPr>
    </w:p>
    <w:p w14:paraId="3E74F51F" w14:textId="0F89C020" w:rsidR="00E25577" w:rsidRPr="00D3062D" w:rsidRDefault="008324FF" w:rsidP="002271ED">
      <w:pPr>
        <w:pStyle w:val="210"/>
        <w:keepNext/>
        <w:keepLines/>
        <w:adjustRightInd w:val="0"/>
        <w:snapToGrid w:val="0"/>
        <w:spacing w:after="60"/>
        <w:rPr>
          <w:lang w:eastAsia="ja-JP"/>
        </w:rPr>
      </w:pPr>
      <w:bookmarkStart w:id="207" w:name="bookmark188"/>
      <w:bookmarkStart w:id="208" w:name="bookmark190"/>
      <w:bookmarkStart w:id="209" w:name="bookmark187"/>
      <w:bookmarkStart w:id="210" w:name="_Toc221033223"/>
      <w:r w:rsidRPr="00D3062D">
        <w:rPr>
          <w:lang w:eastAsia="ja-JP"/>
        </w:rPr>
        <w:t>６.２.２</w:t>
      </w:r>
      <w:r w:rsidR="005759AF">
        <w:rPr>
          <w:rFonts w:hint="eastAsia"/>
          <w:lang w:eastAsia="ja-JP"/>
        </w:rPr>
        <w:t xml:space="preserve">　</w:t>
      </w:r>
      <w:r w:rsidRPr="00D3062D">
        <w:rPr>
          <w:lang w:eastAsia="ja-JP"/>
        </w:rPr>
        <w:t>技術開発上の不正行為への対応</w:t>
      </w:r>
      <w:bookmarkEnd w:id="207"/>
      <w:bookmarkEnd w:id="208"/>
      <w:bookmarkEnd w:id="209"/>
      <w:bookmarkEnd w:id="210"/>
    </w:p>
    <w:p w14:paraId="27EC6D98" w14:textId="504150CE" w:rsidR="00E25577" w:rsidRPr="00D3062D" w:rsidRDefault="008324FF" w:rsidP="00444618">
      <w:pPr>
        <w:pStyle w:val="13"/>
        <w:adjustRightInd w:val="0"/>
        <w:snapToGrid w:val="0"/>
        <w:spacing w:after="0" w:line="240" w:lineRule="auto"/>
        <w:ind w:firstLineChars="100" w:firstLine="200"/>
        <w:jc w:val="both"/>
        <w:rPr>
          <w:lang w:eastAsia="ja-JP"/>
        </w:rPr>
      </w:pPr>
      <w:r w:rsidRPr="00D3062D">
        <w:rPr>
          <w:lang w:eastAsia="ja-JP"/>
        </w:rPr>
        <w:t>本制度による技術開発論文・報告書等において、技術開発上の不正行為</w:t>
      </w:r>
      <w:r w:rsidR="00364EC9" w:rsidRPr="00D3062D">
        <w:rPr>
          <w:lang w:eastAsia="ja-JP"/>
        </w:rPr>
        <w:t>（</w:t>
      </w:r>
      <w:r w:rsidRPr="00D3062D">
        <w:rPr>
          <w:lang w:eastAsia="ja-JP"/>
        </w:rPr>
        <w:t>捏造、改ざん、盗用</w:t>
      </w:r>
      <w:r w:rsidR="00364EC9" w:rsidRPr="00D3062D">
        <w:rPr>
          <w:lang w:eastAsia="ja-JP"/>
        </w:rPr>
        <w:t>）</w:t>
      </w:r>
      <w:r w:rsidRPr="00D3062D">
        <w:rPr>
          <w:lang w:eastAsia="ja-JP"/>
        </w:rPr>
        <w:t>があったと認定された場合、以下の措置を講じます。</w:t>
      </w:r>
    </w:p>
    <w:p w14:paraId="0350D502" w14:textId="77777777" w:rsidR="00E203DD" w:rsidRPr="00D3062D" w:rsidRDefault="00364EC9" w:rsidP="00444618">
      <w:pPr>
        <w:pStyle w:val="13"/>
        <w:numPr>
          <w:ilvl w:val="0"/>
          <w:numId w:val="25"/>
        </w:numPr>
        <w:adjustRightInd w:val="0"/>
        <w:snapToGrid w:val="0"/>
        <w:spacing w:after="0" w:line="240" w:lineRule="auto"/>
        <w:jc w:val="both"/>
        <w:rPr>
          <w:lang w:eastAsia="ja-JP"/>
        </w:rPr>
      </w:pPr>
      <w:r w:rsidRPr="00D3062D">
        <w:rPr>
          <w:rFonts w:hint="eastAsia"/>
          <w:lang w:eastAsia="ja-JP"/>
        </w:rPr>
        <w:t>本制度に係る費用について、不正行為の悪質性等を考慮しつつ、全部又は一部の返還を求めることがあります。</w:t>
      </w:r>
    </w:p>
    <w:p w14:paraId="0B773AE3" w14:textId="329C392F" w:rsidR="00E203DD" w:rsidRPr="00D3062D" w:rsidRDefault="00364EC9" w:rsidP="00444618">
      <w:pPr>
        <w:pStyle w:val="13"/>
        <w:numPr>
          <w:ilvl w:val="0"/>
          <w:numId w:val="25"/>
        </w:numPr>
        <w:adjustRightInd w:val="0"/>
        <w:snapToGrid w:val="0"/>
        <w:spacing w:after="0" w:line="240" w:lineRule="auto"/>
        <w:jc w:val="both"/>
        <w:rPr>
          <w:lang w:eastAsia="ja-JP"/>
        </w:rPr>
      </w:pPr>
      <w:r w:rsidRPr="00D3062D">
        <w:rPr>
          <w:rFonts w:hint="eastAsia"/>
          <w:lang w:eastAsia="ja-JP"/>
        </w:rPr>
        <w:t>不正行為に関与した者については、本制度への参加資格を制限することのほか、他府省を含む他</w:t>
      </w:r>
      <w:r w:rsidRPr="00D3062D">
        <w:rPr>
          <w:lang w:eastAsia="ja-JP"/>
        </w:rPr>
        <w:t xml:space="preserve"> </w:t>
      </w:r>
      <w:r w:rsidRPr="00D3062D">
        <w:rPr>
          <w:rFonts w:hint="eastAsia"/>
          <w:lang w:eastAsia="ja-JP"/>
        </w:rPr>
        <w:t>の関係機関に本技術開発の不正の概要</w:t>
      </w:r>
      <w:r w:rsidRPr="00D3062D">
        <w:rPr>
          <w:lang w:eastAsia="ja-JP"/>
        </w:rPr>
        <w:t>（</w:t>
      </w:r>
      <w:r w:rsidRPr="00D3062D">
        <w:rPr>
          <w:rFonts w:hint="eastAsia"/>
          <w:lang w:eastAsia="ja-JP"/>
        </w:rPr>
        <w:t>技術開発機関における調査結果の概要、不正行為に関与した者の氏名、所属機関、</w:t>
      </w:r>
      <w:r w:rsidR="00403AE9" w:rsidRPr="00D3062D">
        <w:rPr>
          <w:rFonts w:hint="eastAsia"/>
          <w:lang w:eastAsia="ja-JP"/>
        </w:rPr>
        <w:t>技術開発案件</w:t>
      </w:r>
      <w:r w:rsidRPr="00D3062D">
        <w:rPr>
          <w:rFonts w:hint="eastAsia"/>
          <w:lang w:eastAsia="ja-JP"/>
        </w:rPr>
        <w:t>、予算額、技術開発年度、講じられた措置の内容等</w:t>
      </w:r>
      <w:r w:rsidRPr="00D3062D">
        <w:rPr>
          <w:lang w:eastAsia="ja-JP"/>
        </w:rPr>
        <w:t>）</w:t>
      </w:r>
      <w:r w:rsidRPr="00D3062D">
        <w:rPr>
          <w:rFonts w:hint="eastAsia"/>
          <w:lang w:eastAsia="ja-JP"/>
        </w:rPr>
        <w:t>を提供</w:t>
      </w:r>
      <w:r w:rsidRPr="00D3062D">
        <w:rPr>
          <w:lang w:eastAsia="ja-JP"/>
        </w:rPr>
        <w:t xml:space="preserve"> </w:t>
      </w:r>
      <w:r w:rsidRPr="00D3062D">
        <w:rPr>
          <w:rFonts w:hint="eastAsia"/>
          <w:lang w:eastAsia="ja-JP"/>
        </w:rPr>
        <w:t>することにより、他の委託調査</w:t>
      </w:r>
      <w:r w:rsidRPr="00D3062D">
        <w:rPr>
          <w:lang w:eastAsia="ja-JP"/>
        </w:rPr>
        <w:t>（</w:t>
      </w:r>
      <w:r w:rsidRPr="00D3062D">
        <w:rPr>
          <w:rFonts w:hint="eastAsia"/>
          <w:lang w:eastAsia="ja-JP"/>
        </w:rPr>
        <w:t>競争的資金含む</w:t>
      </w:r>
      <w:r w:rsidRPr="00D3062D">
        <w:rPr>
          <w:lang w:eastAsia="ja-JP"/>
        </w:rPr>
        <w:t>）</w:t>
      </w:r>
      <w:r w:rsidRPr="00D3062D">
        <w:rPr>
          <w:rFonts w:hint="eastAsia"/>
          <w:lang w:eastAsia="ja-JP"/>
        </w:rPr>
        <w:t>への応募についても制限する場合があります。</w:t>
      </w:r>
    </w:p>
    <w:p w14:paraId="7A4B88A4" w14:textId="2E4A8456" w:rsidR="00E203DD" w:rsidRPr="00D3062D" w:rsidRDefault="00364EC9" w:rsidP="00444618">
      <w:pPr>
        <w:pStyle w:val="13"/>
        <w:numPr>
          <w:ilvl w:val="0"/>
          <w:numId w:val="25"/>
        </w:numPr>
        <w:adjustRightInd w:val="0"/>
        <w:snapToGrid w:val="0"/>
        <w:spacing w:after="0" w:line="240" w:lineRule="auto"/>
        <w:jc w:val="both"/>
        <w:rPr>
          <w:lang w:eastAsia="ja-JP"/>
        </w:rPr>
      </w:pPr>
      <w:r w:rsidRPr="00D3062D">
        <w:rPr>
          <w:rFonts w:hint="eastAsia"/>
          <w:lang w:eastAsia="ja-JP"/>
        </w:rPr>
        <w:t>これらの応募の制限の期間は、不正行為の程度等により、原則、不正があったと認定された年度</w:t>
      </w:r>
      <w:r w:rsidRPr="00D3062D">
        <w:rPr>
          <w:lang w:eastAsia="ja-JP"/>
        </w:rPr>
        <w:t xml:space="preserve"> </w:t>
      </w:r>
      <w:r w:rsidRPr="00D3062D">
        <w:rPr>
          <w:rFonts w:hint="eastAsia"/>
          <w:lang w:eastAsia="ja-JP"/>
        </w:rPr>
        <w:t>以降２年間から</w:t>
      </w:r>
      <w:r w:rsidR="00631F0E" w:rsidRPr="00D3062D">
        <w:rPr>
          <w:rFonts w:hint="eastAsia"/>
          <w:lang w:eastAsia="ja-JP"/>
        </w:rPr>
        <w:t>10</w:t>
      </w:r>
      <w:r w:rsidRPr="00D3062D">
        <w:rPr>
          <w:rFonts w:hint="eastAsia"/>
          <w:lang w:eastAsia="ja-JP"/>
        </w:rPr>
        <w:t>年間とします。</w:t>
      </w:r>
    </w:p>
    <w:p w14:paraId="333F0D8E" w14:textId="1C79B257" w:rsidR="00E203DD" w:rsidRPr="00D3062D" w:rsidRDefault="00364EC9" w:rsidP="00444618">
      <w:pPr>
        <w:pStyle w:val="13"/>
        <w:numPr>
          <w:ilvl w:val="0"/>
          <w:numId w:val="25"/>
        </w:numPr>
        <w:adjustRightInd w:val="0"/>
        <w:snapToGrid w:val="0"/>
        <w:spacing w:after="0" w:line="240" w:lineRule="auto"/>
        <w:jc w:val="both"/>
        <w:rPr>
          <w:lang w:eastAsia="ja-JP"/>
        </w:rPr>
      </w:pPr>
      <w:r w:rsidRPr="00D3062D">
        <w:rPr>
          <w:rFonts w:hint="eastAsia"/>
          <w:lang w:eastAsia="ja-JP"/>
        </w:rPr>
        <w:t>不正行為に関与したとまでは認定されなかったものの、当該論文・報告書等の責任者としての</w:t>
      </w:r>
      <w:r w:rsidR="00631F0E" w:rsidRPr="00D3062D">
        <w:rPr>
          <w:rFonts w:hint="eastAsia"/>
          <w:lang w:eastAsia="ja-JP"/>
        </w:rPr>
        <w:t>善管注意義務</w:t>
      </w:r>
      <w:r w:rsidRPr="00D3062D">
        <w:rPr>
          <w:rFonts w:hint="eastAsia"/>
          <w:lang w:eastAsia="ja-JP"/>
        </w:rPr>
        <w:t>を怠ったこと等により、一定の責任があるとされた者については、上記</w:t>
      </w:r>
      <w:r w:rsidR="00464046" w:rsidRPr="00D3062D">
        <w:rPr>
          <w:rFonts w:hint="eastAsia"/>
          <w:lang w:eastAsia="ja-JP"/>
        </w:rPr>
        <w:t>②</w:t>
      </w:r>
      <w:r w:rsidRPr="00D3062D">
        <w:rPr>
          <w:rFonts w:hint="eastAsia"/>
          <w:lang w:eastAsia="ja-JP"/>
        </w:rPr>
        <w:t>と同様とします。</w:t>
      </w:r>
    </w:p>
    <w:p w14:paraId="6D51F321" w14:textId="77777777" w:rsidR="00E203DD" w:rsidRPr="00D3062D" w:rsidRDefault="00364EC9" w:rsidP="00444618">
      <w:pPr>
        <w:pStyle w:val="13"/>
        <w:numPr>
          <w:ilvl w:val="0"/>
          <w:numId w:val="25"/>
        </w:numPr>
        <w:adjustRightInd w:val="0"/>
        <w:snapToGrid w:val="0"/>
        <w:spacing w:after="0" w:line="240" w:lineRule="auto"/>
        <w:jc w:val="both"/>
        <w:rPr>
          <w:lang w:eastAsia="ja-JP"/>
        </w:rPr>
      </w:pPr>
      <w:r w:rsidRPr="00D3062D">
        <w:rPr>
          <w:rFonts w:hint="eastAsia"/>
          <w:lang w:eastAsia="ja-JP"/>
        </w:rPr>
        <w:t>この応募の制限の期間は、責任の程度等により、原則、不正行為があったと認定された年度以降１年間から３年間とします。</w:t>
      </w:r>
    </w:p>
    <w:p w14:paraId="2C687989" w14:textId="03BB6F7A" w:rsidR="00E203DD" w:rsidRPr="00D3062D" w:rsidRDefault="00E203DD" w:rsidP="00E203DD">
      <w:pPr>
        <w:pStyle w:val="13"/>
        <w:numPr>
          <w:ilvl w:val="0"/>
          <w:numId w:val="25"/>
        </w:numPr>
        <w:adjustRightInd w:val="0"/>
        <w:snapToGrid w:val="0"/>
        <w:spacing w:after="0" w:line="240" w:lineRule="auto"/>
        <w:jc w:val="both"/>
        <w:rPr>
          <w:lang w:eastAsia="ja-JP"/>
        </w:rPr>
      </w:pPr>
      <w:r w:rsidRPr="00D3062D">
        <w:rPr>
          <w:lang w:eastAsia="ja-JP"/>
        </w:rPr>
        <w:t>なお、６.２.２については、上記のほか、「研究活動における不正行為へ対応指針」（平成19年</w:t>
      </w:r>
      <w:r w:rsidRPr="00D3062D">
        <w:rPr>
          <w:rFonts w:hint="eastAsia"/>
          <w:lang w:eastAsia="ja-JP"/>
        </w:rPr>
        <w:t>８</w:t>
      </w:r>
      <w:r w:rsidRPr="00D3062D">
        <w:rPr>
          <w:lang w:eastAsia="ja-JP"/>
        </w:rPr>
        <w:t>月30日）（平成27年</w:t>
      </w:r>
      <w:r w:rsidRPr="00D3062D">
        <w:rPr>
          <w:rFonts w:hint="eastAsia"/>
          <w:lang w:eastAsia="ja-JP"/>
        </w:rPr>
        <w:t>６</w:t>
      </w:r>
      <w:r w:rsidRPr="00D3062D">
        <w:rPr>
          <w:lang w:eastAsia="ja-JP"/>
        </w:rPr>
        <w:t>月</w:t>
      </w:r>
      <w:r w:rsidRPr="00D3062D">
        <w:rPr>
          <w:rFonts w:hint="eastAsia"/>
          <w:lang w:eastAsia="ja-JP"/>
        </w:rPr>
        <w:t>２</w:t>
      </w:r>
      <w:r w:rsidRPr="00D3062D">
        <w:rPr>
          <w:lang w:eastAsia="ja-JP"/>
        </w:rPr>
        <w:t>日改正）（国土交通省）」（国土交通省の「研究活動の不正行為への対応」のホームページをご参照</w:t>
      </w:r>
      <w:r w:rsidR="00631F0E" w:rsidRPr="00D3062D">
        <w:rPr>
          <w:lang w:eastAsia="ja-JP"/>
        </w:rPr>
        <w:t>下さい</w:t>
      </w:r>
      <w:r w:rsidRPr="00D3062D">
        <w:rPr>
          <w:lang w:eastAsia="ja-JP"/>
        </w:rPr>
        <w:t>。）に基づくものとします。</w:t>
      </w:r>
    </w:p>
    <w:p w14:paraId="53717A2D" w14:textId="4C713C44" w:rsidR="00E203DD" w:rsidRPr="00D3062D" w:rsidRDefault="00E203DD" w:rsidP="00444618">
      <w:pPr>
        <w:pStyle w:val="13"/>
        <w:adjustRightInd w:val="0"/>
        <w:snapToGrid w:val="0"/>
        <w:spacing w:after="0" w:line="240" w:lineRule="auto"/>
        <w:ind w:left="1008"/>
        <w:jc w:val="both"/>
        <w:rPr>
          <w:lang w:eastAsia="ja-JP"/>
        </w:rPr>
      </w:pPr>
      <w:r w:rsidRPr="00D3062D">
        <w:rPr>
          <w:rFonts w:hint="eastAsia"/>
          <w:lang w:eastAsia="ja-JP"/>
        </w:rPr>
        <w:t>（ホームページ：</w:t>
      </w:r>
      <w:hyperlink r:id="rId18" w:history="1">
        <w:r w:rsidRPr="002271ED">
          <w:rPr>
            <w:rStyle w:val="a9"/>
            <w:u w:val="none"/>
            <w:lang w:eastAsia="ja-JP"/>
          </w:rPr>
          <w:t>http://www.mlit.go.jp/sogoseisaku/safety/sosei_safety_tk2_000018.html</w:t>
        </w:r>
      </w:hyperlink>
      <w:r w:rsidRPr="00D3062D">
        <w:rPr>
          <w:rFonts w:hint="eastAsia"/>
          <w:lang w:eastAsia="ja-JP"/>
        </w:rPr>
        <w:t>）</w:t>
      </w:r>
    </w:p>
    <w:p w14:paraId="6BC5D9D1" w14:textId="6D7F3339" w:rsidR="00E25577" w:rsidRPr="00D3062D" w:rsidRDefault="00E203DD" w:rsidP="00444618">
      <w:pPr>
        <w:pStyle w:val="13"/>
        <w:adjustRightInd w:val="0"/>
        <w:snapToGrid w:val="0"/>
        <w:spacing w:after="0" w:line="240" w:lineRule="auto"/>
        <w:jc w:val="both"/>
        <w:rPr>
          <w:lang w:eastAsia="ja-JP"/>
        </w:rPr>
      </w:pPr>
      <w:r w:rsidRPr="00D3062D" w:rsidDel="004774FE">
        <w:rPr>
          <w:lang w:eastAsia="ja-JP"/>
        </w:rPr>
        <w:t xml:space="preserve"> </w:t>
      </w:r>
    </w:p>
    <w:p w14:paraId="2042173F" w14:textId="48B053D1" w:rsidR="00E25577" w:rsidRPr="00D3062D" w:rsidRDefault="008324FF" w:rsidP="002271ED">
      <w:pPr>
        <w:pStyle w:val="210"/>
        <w:keepNext/>
        <w:keepLines/>
        <w:adjustRightInd w:val="0"/>
        <w:snapToGrid w:val="0"/>
        <w:spacing w:after="60"/>
        <w:rPr>
          <w:lang w:eastAsia="ja-JP"/>
        </w:rPr>
      </w:pPr>
      <w:bookmarkStart w:id="211" w:name="bookmark192"/>
      <w:bookmarkStart w:id="212" w:name="bookmark194"/>
      <w:bookmarkStart w:id="213" w:name="bookmark191"/>
      <w:bookmarkStart w:id="214" w:name="_Toc221033224"/>
      <w:r w:rsidRPr="00D3062D">
        <w:rPr>
          <w:lang w:eastAsia="ja-JP"/>
        </w:rPr>
        <w:t>６.３</w:t>
      </w:r>
      <w:r w:rsidR="005759AF">
        <w:rPr>
          <w:rFonts w:hint="eastAsia"/>
          <w:lang w:eastAsia="ja-JP"/>
        </w:rPr>
        <w:t xml:space="preserve">　</w:t>
      </w:r>
      <w:r w:rsidRPr="00D3062D">
        <w:rPr>
          <w:lang w:eastAsia="ja-JP"/>
        </w:rPr>
        <w:t>技術開発成果の取扱い</w:t>
      </w:r>
      <w:bookmarkEnd w:id="211"/>
      <w:bookmarkEnd w:id="212"/>
      <w:bookmarkEnd w:id="213"/>
      <w:bookmarkEnd w:id="214"/>
    </w:p>
    <w:p w14:paraId="22828A27" w14:textId="0F33955E" w:rsidR="00E25577" w:rsidRPr="00D3062D" w:rsidRDefault="00364EC9" w:rsidP="00444618">
      <w:pPr>
        <w:pStyle w:val="310"/>
        <w:keepNext/>
        <w:keepLines/>
        <w:adjustRightInd w:val="0"/>
        <w:snapToGrid w:val="0"/>
        <w:spacing w:line="240" w:lineRule="auto"/>
        <w:ind w:firstLine="0"/>
        <w:rPr>
          <w:lang w:eastAsia="ja-JP"/>
        </w:rPr>
      </w:pPr>
      <w:bookmarkStart w:id="215" w:name="bookmark197"/>
      <w:bookmarkStart w:id="216" w:name="_Toc221033225"/>
      <w:r w:rsidRPr="00D3062D">
        <w:rPr>
          <w:lang w:eastAsia="ja-JP"/>
        </w:rPr>
        <w:t>（１）技術開発成果報告書の作成</w:t>
      </w:r>
      <w:bookmarkEnd w:id="215"/>
      <w:bookmarkEnd w:id="216"/>
    </w:p>
    <w:p w14:paraId="67656084" w14:textId="77777777" w:rsidR="00464046" w:rsidRPr="00D3062D" w:rsidRDefault="00464046" w:rsidP="00464046">
      <w:pPr>
        <w:pStyle w:val="13"/>
        <w:numPr>
          <w:ilvl w:val="0"/>
          <w:numId w:val="30"/>
        </w:numPr>
        <w:adjustRightInd w:val="0"/>
        <w:snapToGrid w:val="0"/>
        <w:spacing w:after="0" w:line="240" w:lineRule="auto"/>
        <w:jc w:val="both"/>
        <w:rPr>
          <w:lang w:eastAsia="ja-JP"/>
        </w:rPr>
      </w:pPr>
      <w:bookmarkStart w:id="217" w:name="bookmark198"/>
      <w:bookmarkStart w:id="218" w:name="bookmark195"/>
      <w:bookmarkStart w:id="219" w:name="bookmark196"/>
      <w:bookmarkStart w:id="220" w:name="bookmark199"/>
      <w:bookmarkEnd w:id="217"/>
      <w:r w:rsidRPr="00D3062D">
        <w:rPr>
          <w:rFonts w:hint="eastAsia"/>
          <w:lang w:eastAsia="ja-JP"/>
        </w:rPr>
        <w:t>技術開発成果報告書（継続）</w:t>
      </w:r>
    </w:p>
    <w:p w14:paraId="3DCD2F2C" w14:textId="77777777" w:rsidR="00464046" w:rsidRPr="00D3062D" w:rsidRDefault="00464046" w:rsidP="002271ED">
      <w:pPr>
        <w:pStyle w:val="13"/>
        <w:adjustRightInd w:val="0"/>
        <w:snapToGrid w:val="0"/>
        <w:spacing w:after="0" w:line="240" w:lineRule="auto"/>
        <w:ind w:left="1008" w:firstLineChars="100" w:firstLine="200"/>
        <w:jc w:val="both"/>
        <w:rPr>
          <w:lang w:eastAsia="ja-JP"/>
        </w:rPr>
      </w:pPr>
      <w:r w:rsidRPr="00D3062D">
        <w:rPr>
          <w:lang w:eastAsia="ja-JP"/>
        </w:rPr>
        <w:t>当該年度に行った技術開発によって得られた成果について、技術開発成果報告書（継続）を作成し電子ファイルで提出していただきます。</w:t>
      </w:r>
    </w:p>
    <w:p w14:paraId="4782BF44" w14:textId="77819E7A" w:rsidR="00464046" w:rsidRPr="00D3062D" w:rsidRDefault="00464046" w:rsidP="00464046">
      <w:pPr>
        <w:pStyle w:val="13"/>
        <w:numPr>
          <w:ilvl w:val="0"/>
          <w:numId w:val="30"/>
        </w:numPr>
        <w:adjustRightInd w:val="0"/>
        <w:snapToGrid w:val="0"/>
        <w:spacing w:after="0" w:line="240" w:lineRule="auto"/>
        <w:jc w:val="both"/>
        <w:rPr>
          <w:lang w:eastAsia="ja-JP"/>
        </w:rPr>
      </w:pPr>
      <w:r w:rsidRPr="00D3062D">
        <w:rPr>
          <w:rFonts w:hint="eastAsia"/>
          <w:lang w:eastAsia="ja-JP"/>
        </w:rPr>
        <w:t>技術開発成果報告書（最終）</w:t>
      </w:r>
    </w:p>
    <w:p w14:paraId="016C6799" w14:textId="14F0E5CC" w:rsidR="00E203DD" w:rsidRPr="00D3062D" w:rsidRDefault="000F1E5B" w:rsidP="00EF466F">
      <w:pPr>
        <w:pStyle w:val="13"/>
        <w:adjustRightInd w:val="0"/>
        <w:snapToGrid w:val="0"/>
        <w:spacing w:after="0" w:line="240" w:lineRule="auto"/>
        <w:ind w:leftChars="413" w:left="991" w:firstLine="1"/>
        <w:jc w:val="both"/>
        <w:rPr>
          <w:lang w:eastAsia="ja-JP"/>
        </w:rPr>
      </w:pPr>
      <w:r>
        <w:rPr>
          <w:rFonts w:hint="eastAsia"/>
          <w:lang w:eastAsia="ja-JP"/>
        </w:rPr>
        <w:t xml:space="preserve">　</w:t>
      </w:r>
      <w:bookmarkStart w:id="221" w:name="bookmark202"/>
      <w:bookmarkEnd w:id="218"/>
      <w:bookmarkEnd w:id="219"/>
      <w:bookmarkEnd w:id="220"/>
      <w:bookmarkEnd w:id="221"/>
      <w:r w:rsidR="008324FF" w:rsidRPr="00D3062D">
        <w:rPr>
          <w:lang w:eastAsia="ja-JP"/>
        </w:rPr>
        <w:t>技術開発期間終了後</w:t>
      </w:r>
      <w:r w:rsidR="00364EC9" w:rsidRPr="00D3062D">
        <w:rPr>
          <w:rFonts w:hint="eastAsia"/>
          <w:lang w:eastAsia="ja-JP"/>
        </w:rPr>
        <w:t>（</w:t>
      </w:r>
      <w:r w:rsidR="008324FF" w:rsidRPr="00D3062D">
        <w:rPr>
          <w:lang w:eastAsia="ja-JP"/>
        </w:rPr>
        <w:t>複数年の継続課題は、技術開発最終年度終了後</w:t>
      </w:r>
      <w:r w:rsidR="00364EC9" w:rsidRPr="00D3062D">
        <w:rPr>
          <w:rFonts w:hint="eastAsia"/>
          <w:lang w:eastAsia="ja-JP"/>
        </w:rPr>
        <w:t>）</w:t>
      </w:r>
      <w:r w:rsidR="008324FF" w:rsidRPr="00D3062D">
        <w:rPr>
          <w:lang w:eastAsia="ja-JP"/>
        </w:rPr>
        <w:t>、本技術開発期間に行った技術開発によって得られた成果について、技術開発成果報告書</w:t>
      </w:r>
      <w:r w:rsidR="00364EC9" w:rsidRPr="00D3062D">
        <w:rPr>
          <w:lang w:eastAsia="ja-JP"/>
        </w:rPr>
        <w:t>（</w:t>
      </w:r>
      <w:r w:rsidR="008324FF" w:rsidRPr="00D3062D">
        <w:rPr>
          <w:lang w:eastAsia="ja-JP"/>
        </w:rPr>
        <w:t>最終</w:t>
      </w:r>
      <w:r w:rsidR="00364EC9" w:rsidRPr="00D3062D">
        <w:rPr>
          <w:lang w:eastAsia="ja-JP"/>
        </w:rPr>
        <w:t>）</w:t>
      </w:r>
      <w:r w:rsidR="008324FF" w:rsidRPr="00D3062D">
        <w:rPr>
          <w:lang w:eastAsia="ja-JP"/>
        </w:rPr>
        <w:t>を作成し電子ファイルで提出していただきます。</w:t>
      </w:r>
    </w:p>
    <w:p w14:paraId="04A73480" w14:textId="6A059BB7" w:rsidR="00E203DD" w:rsidRPr="00D3062D" w:rsidRDefault="008324FF" w:rsidP="004774FE">
      <w:pPr>
        <w:pStyle w:val="13"/>
        <w:numPr>
          <w:ilvl w:val="0"/>
          <w:numId w:val="7"/>
        </w:numPr>
        <w:adjustRightInd w:val="0"/>
        <w:snapToGrid w:val="0"/>
        <w:spacing w:after="0" w:line="240" w:lineRule="auto"/>
        <w:jc w:val="both"/>
        <w:rPr>
          <w:lang w:eastAsia="ja-JP"/>
        </w:rPr>
      </w:pPr>
      <w:r w:rsidRPr="00D3062D">
        <w:rPr>
          <w:lang w:eastAsia="ja-JP"/>
        </w:rPr>
        <w:t>国土交通省は提出された技術開発成果報告書</w:t>
      </w:r>
      <w:r w:rsidR="00364EC9" w:rsidRPr="00D3062D">
        <w:rPr>
          <w:lang w:eastAsia="ja-JP"/>
        </w:rPr>
        <w:t>（</w:t>
      </w:r>
      <w:r w:rsidRPr="00D3062D">
        <w:rPr>
          <w:lang w:eastAsia="ja-JP"/>
        </w:rPr>
        <w:t>継続</w:t>
      </w:r>
      <w:r w:rsidR="00364EC9" w:rsidRPr="00D3062D">
        <w:rPr>
          <w:lang w:eastAsia="ja-JP"/>
        </w:rPr>
        <w:t>）</w:t>
      </w:r>
      <w:r w:rsidRPr="00D3062D">
        <w:rPr>
          <w:lang w:eastAsia="ja-JP"/>
        </w:rPr>
        <w:t>及び技術開発成果報告書</w:t>
      </w:r>
      <w:r w:rsidR="00364EC9" w:rsidRPr="00D3062D">
        <w:rPr>
          <w:lang w:eastAsia="ja-JP"/>
        </w:rPr>
        <w:t>（</w:t>
      </w:r>
      <w:r w:rsidRPr="00D3062D">
        <w:rPr>
          <w:lang w:eastAsia="ja-JP"/>
        </w:rPr>
        <w:t>最終</w:t>
      </w:r>
      <w:r w:rsidR="00364EC9" w:rsidRPr="00D3062D">
        <w:rPr>
          <w:lang w:eastAsia="ja-JP"/>
        </w:rPr>
        <w:t>）</w:t>
      </w:r>
      <w:r w:rsidRPr="00D3062D">
        <w:rPr>
          <w:lang w:eastAsia="ja-JP"/>
        </w:rPr>
        <w:t>を自由に公開できるものとします。</w:t>
      </w:r>
    </w:p>
    <w:p w14:paraId="47782F2B" w14:textId="78AC8BDD" w:rsidR="00E203DD" w:rsidRPr="00D3062D" w:rsidRDefault="008324FF" w:rsidP="00444618">
      <w:pPr>
        <w:pStyle w:val="13"/>
        <w:numPr>
          <w:ilvl w:val="0"/>
          <w:numId w:val="7"/>
        </w:numPr>
        <w:adjustRightInd w:val="0"/>
        <w:snapToGrid w:val="0"/>
        <w:spacing w:after="0" w:line="240" w:lineRule="auto"/>
        <w:jc w:val="both"/>
        <w:rPr>
          <w:lang w:eastAsia="ja-JP"/>
        </w:rPr>
      </w:pPr>
      <w:r w:rsidRPr="00D3062D">
        <w:rPr>
          <w:lang w:eastAsia="ja-JP"/>
        </w:rPr>
        <w:t>電子ファイルは、Microsoft Wordで編集可能なファイルとして</w:t>
      </w:r>
      <w:r w:rsidR="00631F0E" w:rsidRPr="00D3062D">
        <w:rPr>
          <w:lang w:eastAsia="ja-JP"/>
        </w:rPr>
        <w:t>下さい</w:t>
      </w:r>
      <w:r w:rsidRPr="00D3062D">
        <w:rPr>
          <w:lang w:eastAsia="ja-JP"/>
        </w:rPr>
        <w:t>。</w:t>
      </w:r>
    </w:p>
    <w:p w14:paraId="0A28E005" w14:textId="0E7E8570" w:rsidR="00E25577" w:rsidRPr="00D3062D" w:rsidRDefault="008324FF" w:rsidP="00444618">
      <w:pPr>
        <w:pStyle w:val="13"/>
        <w:numPr>
          <w:ilvl w:val="0"/>
          <w:numId w:val="7"/>
        </w:numPr>
        <w:adjustRightInd w:val="0"/>
        <w:snapToGrid w:val="0"/>
        <w:spacing w:after="0" w:line="240" w:lineRule="auto"/>
        <w:jc w:val="both"/>
        <w:rPr>
          <w:lang w:eastAsia="ja-JP"/>
        </w:rPr>
      </w:pPr>
      <w:r w:rsidRPr="00D3062D">
        <w:rPr>
          <w:lang w:eastAsia="ja-JP"/>
        </w:rPr>
        <w:t>図表等を保存できない場合はご相談</w:t>
      </w:r>
      <w:r w:rsidR="00631F0E" w:rsidRPr="00D3062D">
        <w:rPr>
          <w:lang w:eastAsia="ja-JP"/>
        </w:rPr>
        <w:t>下さい</w:t>
      </w:r>
      <w:r w:rsidRPr="00D3062D">
        <w:rPr>
          <w:lang w:eastAsia="ja-JP"/>
        </w:rPr>
        <w:t>。</w:t>
      </w:r>
    </w:p>
    <w:p w14:paraId="5D26D038" w14:textId="57A51D6F" w:rsidR="00E25577" w:rsidRPr="00D3062D" w:rsidRDefault="00364EC9" w:rsidP="00444618">
      <w:pPr>
        <w:pStyle w:val="310"/>
        <w:keepNext/>
        <w:keepLines/>
        <w:adjustRightInd w:val="0"/>
        <w:snapToGrid w:val="0"/>
        <w:spacing w:line="240" w:lineRule="auto"/>
        <w:ind w:firstLine="0"/>
        <w:rPr>
          <w:lang w:eastAsia="ja-JP"/>
        </w:rPr>
      </w:pPr>
      <w:bookmarkStart w:id="222" w:name="bookmark204"/>
      <w:bookmarkStart w:id="223" w:name="bookmark205"/>
      <w:bookmarkStart w:id="224" w:name="bookmark206"/>
      <w:bookmarkStart w:id="225" w:name="_Toc221033226"/>
      <w:r w:rsidRPr="00D3062D">
        <w:rPr>
          <w:lang w:eastAsia="ja-JP"/>
        </w:rPr>
        <w:t>（２）技術開発成果の発表</w:t>
      </w:r>
      <w:bookmarkEnd w:id="222"/>
      <w:bookmarkEnd w:id="223"/>
      <w:bookmarkEnd w:id="224"/>
      <w:bookmarkEnd w:id="225"/>
    </w:p>
    <w:p w14:paraId="53277DCC" w14:textId="26D1DFBF" w:rsidR="00E25577" w:rsidRPr="00D3062D" w:rsidRDefault="008324FF" w:rsidP="002271ED">
      <w:pPr>
        <w:pStyle w:val="13"/>
        <w:adjustRightInd w:val="0"/>
        <w:snapToGrid w:val="0"/>
        <w:spacing w:after="0" w:line="240" w:lineRule="auto"/>
        <w:ind w:leftChars="235" w:left="564" w:firstLineChars="100" w:firstLine="200"/>
        <w:jc w:val="both"/>
        <w:rPr>
          <w:lang w:eastAsia="ja-JP"/>
        </w:rPr>
      </w:pPr>
      <w:r w:rsidRPr="00D3062D">
        <w:rPr>
          <w:lang w:eastAsia="ja-JP"/>
        </w:rPr>
        <w:t>得られた技術開発成果については、国内外の学会、マスコミ等に公表し、積極的に技術開発成果の公開・普及に努めていただきます。なお、新聞、図書、雑誌論文等による技術開発成果の発表に際しては、本制度において達成した成果であることを必ず明記し、公表した資料については提出していただきます。</w:t>
      </w:r>
    </w:p>
    <w:p w14:paraId="2D11EE47" w14:textId="5C8175DB" w:rsidR="00E25577" w:rsidRPr="00D3062D" w:rsidRDefault="00364EC9" w:rsidP="00444618">
      <w:pPr>
        <w:pStyle w:val="310"/>
        <w:keepNext/>
        <w:keepLines/>
        <w:adjustRightInd w:val="0"/>
        <w:snapToGrid w:val="0"/>
        <w:spacing w:line="240" w:lineRule="auto"/>
        <w:ind w:firstLine="0"/>
        <w:rPr>
          <w:lang w:eastAsia="ja-JP"/>
        </w:rPr>
      </w:pPr>
      <w:bookmarkStart w:id="226" w:name="bookmark207"/>
      <w:bookmarkStart w:id="227" w:name="bookmark208"/>
      <w:bookmarkStart w:id="228" w:name="bookmark209"/>
      <w:bookmarkStart w:id="229" w:name="_Toc221033227"/>
      <w:r w:rsidRPr="00D3062D">
        <w:rPr>
          <w:lang w:eastAsia="ja-JP"/>
        </w:rPr>
        <w:t>（３）</w:t>
      </w:r>
      <w:r w:rsidR="00403AE9" w:rsidRPr="00D3062D">
        <w:rPr>
          <w:lang w:eastAsia="ja-JP"/>
        </w:rPr>
        <w:t>技術開発案件</w:t>
      </w:r>
      <w:r w:rsidRPr="00D3062D">
        <w:rPr>
          <w:lang w:eastAsia="ja-JP"/>
        </w:rPr>
        <w:t>の各年度評価</w:t>
      </w:r>
      <w:bookmarkEnd w:id="226"/>
      <w:bookmarkEnd w:id="227"/>
      <w:bookmarkEnd w:id="228"/>
      <w:bookmarkEnd w:id="229"/>
    </w:p>
    <w:p w14:paraId="68EF20E1" w14:textId="4A67B49B"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毎年度、委員会にて各年度評価を実施します。評価結果に応じ、本技術開発の計画の見直し又は技術開発の中止、技術開発実施体制の見直し、配分する技術開発費の見直しをします。技術開発機関は委員会による資料を作成して頂き、書面での確認に加え、必要に応じて、委員会における</w:t>
      </w:r>
      <w:r w:rsidR="00CD0E57">
        <w:rPr>
          <w:lang w:eastAsia="ja-JP"/>
        </w:rPr>
        <w:t>ヒアリング</w:t>
      </w:r>
      <w:r w:rsidRPr="00D3062D">
        <w:rPr>
          <w:lang w:eastAsia="ja-JP"/>
        </w:rPr>
        <w:t>に出席して頂きます。</w:t>
      </w:r>
    </w:p>
    <w:p w14:paraId="38CD48CE" w14:textId="43FB5D63" w:rsidR="00E25577" w:rsidRPr="00D3062D" w:rsidRDefault="00364EC9" w:rsidP="00444618">
      <w:pPr>
        <w:pStyle w:val="310"/>
        <w:keepNext/>
        <w:keepLines/>
        <w:adjustRightInd w:val="0"/>
        <w:snapToGrid w:val="0"/>
        <w:spacing w:line="240" w:lineRule="auto"/>
        <w:ind w:firstLine="0"/>
        <w:rPr>
          <w:lang w:eastAsia="ja-JP"/>
        </w:rPr>
      </w:pPr>
      <w:bookmarkStart w:id="230" w:name="bookmark210"/>
      <w:bookmarkStart w:id="231" w:name="bookmark211"/>
      <w:bookmarkStart w:id="232" w:name="bookmark212"/>
      <w:bookmarkStart w:id="233" w:name="_Toc221033228"/>
      <w:r w:rsidRPr="00D3062D">
        <w:rPr>
          <w:lang w:eastAsia="ja-JP"/>
        </w:rPr>
        <w:t>（４）技術開発の終了時評価</w:t>
      </w:r>
      <w:bookmarkEnd w:id="230"/>
      <w:bookmarkEnd w:id="231"/>
      <w:bookmarkEnd w:id="232"/>
      <w:bookmarkEnd w:id="233"/>
    </w:p>
    <w:p w14:paraId="0C4FF25A" w14:textId="096C15A4"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技術開発期間終了後に委員会にて技術開発成果等の事後評価を行います。技術開発機関は委員会にかかる資料を作成して頂き、書面での確認に加え、必要に応じて、委員会におけるヒアリングに出席して頂きます</w:t>
      </w:r>
      <w:r w:rsidR="00A914C1" w:rsidRPr="00D3062D">
        <w:rPr>
          <w:rFonts w:hint="eastAsia"/>
          <w:lang w:eastAsia="ja-JP"/>
        </w:rPr>
        <w:t>。</w:t>
      </w:r>
      <w:r w:rsidRPr="00D3062D">
        <w:rPr>
          <w:lang w:eastAsia="ja-JP"/>
        </w:rPr>
        <w:t>なお、評価結果につ</w:t>
      </w:r>
      <w:r w:rsidR="00631F0E" w:rsidRPr="00D3062D">
        <w:rPr>
          <w:rFonts w:hint="eastAsia"/>
          <w:lang w:eastAsia="ja-JP"/>
        </w:rPr>
        <w:t>いては</w:t>
      </w:r>
      <w:r w:rsidRPr="00D3062D">
        <w:rPr>
          <w:lang w:eastAsia="ja-JP"/>
        </w:rPr>
        <w:t>国土交通省ホームページにおいて個別</w:t>
      </w:r>
      <w:r w:rsidR="00403AE9" w:rsidRPr="00D3062D">
        <w:rPr>
          <w:lang w:eastAsia="ja-JP"/>
        </w:rPr>
        <w:t>技術開発案件</w:t>
      </w:r>
      <w:r w:rsidRPr="00D3062D">
        <w:rPr>
          <w:lang w:eastAsia="ja-JP"/>
        </w:rPr>
        <w:t>評価書等として公表いたします。</w:t>
      </w:r>
    </w:p>
    <w:p w14:paraId="721120E9" w14:textId="15578E04" w:rsidR="00E25577" w:rsidRPr="00D3062D" w:rsidRDefault="00364EC9" w:rsidP="00444618">
      <w:pPr>
        <w:pStyle w:val="310"/>
        <w:keepNext/>
        <w:keepLines/>
        <w:adjustRightInd w:val="0"/>
        <w:snapToGrid w:val="0"/>
        <w:spacing w:line="240" w:lineRule="auto"/>
        <w:ind w:firstLine="0"/>
        <w:rPr>
          <w:lang w:eastAsia="ja-JP"/>
        </w:rPr>
      </w:pPr>
      <w:bookmarkStart w:id="234" w:name="bookmark213"/>
      <w:bookmarkStart w:id="235" w:name="bookmark214"/>
      <w:bookmarkStart w:id="236" w:name="bookmark215"/>
      <w:bookmarkStart w:id="237" w:name="_Toc221033229"/>
      <w:r w:rsidRPr="00D3062D">
        <w:rPr>
          <w:lang w:eastAsia="ja-JP"/>
        </w:rPr>
        <w:t>（５）技術開発成果の終了後調査</w:t>
      </w:r>
      <w:bookmarkEnd w:id="234"/>
      <w:bookmarkEnd w:id="235"/>
      <w:bookmarkEnd w:id="236"/>
      <w:bookmarkEnd w:id="237"/>
    </w:p>
    <w:p w14:paraId="2D29CF95" w14:textId="07888D22" w:rsidR="00E25577" w:rsidRPr="00D3062D" w:rsidRDefault="008324FF" w:rsidP="002271ED">
      <w:pPr>
        <w:pStyle w:val="13"/>
        <w:adjustRightInd w:val="0"/>
        <w:snapToGrid w:val="0"/>
        <w:spacing w:after="0" w:line="240" w:lineRule="auto"/>
        <w:ind w:leftChars="236" w:left="566" w:firstLineChars="100" w:firstLine="200"/>
        <w:jc w:val="both"/>
        <w:rPr>
          <w:lang w:eastAsia="ja-JP"/>
        </w:rPr>
      </w:pPr>
      <w:r w:rsidRPr="00D3062D">
        <w:rPr>
          <w:lang w:eastAsia="ja-JP"/>
        </w:rPr>
        <w:t>契約期間終了から社会実装まで、</w:t>
      </w:r>
      <w:r w:rsidR="00631F0E" w:rsidRPr="00D3062D">
        <w:rPr>
          <w:rFonts w:hint="eastAsia"/>
          <w:lang w:eastAsia="ja-JP"/>
        </w:rPr>
        <w:t>若しくは</w:t>
      </w:r>
      <w:r w:rsidRPr="00D3062D">
        <w:rPr>
          <w:lang w:eastAsia="ja-JP"/>
        </w:rPr>
        <w:t>最長５年間、技術開発成果の</w:t>
      </w:r>
      <w:commentRangeStart w:id="238"/>
      <w:r w:rsidR="00A15345">
        <w:rPr>
          <w:rFonts w:hint="eastAsia"/>
          <w:lang w:eastAsia="ja-JP"/>
        </w:rPr>
        <w:t>実装、</w:t>
      </w:r>
      <w:r w:rsidRPr="00D3062D">
        <w:rPr>
          <w:lang w:eastAsia="ja-JP"/>
        </w:rPr>
        <w:t>応用化</w:t>
      </w:r>
      <w:commentRangeEnd w:id="238"/>
      <w:r w:rsidR="00A15345" w:rsidRPr="00D3062D">
        <w:rPr>
          <w:rStyle w:val="ac"/>
          <w:sz w:val="20"/>
          <w:szCs w:val="20"/>
          <w:lang w:eastAsia="ja-JP"/>
        </w:rPr>
        <w:commentReference w:id="238"/>
      </w:r>
      <w:r w:rsidRPr="00D3062D">
        <w:rPr>
          <w:lang w:eastAsia="ja-JP"/>
        </w:rPr>
        <w:t>状況等のフォローアップ調査に協力して頂きます。</w:t>
      </w:r>
    </w:p>
    <w:p w14:paraId="79B2B5E1" w14:textId="77777777" w:rsidR="00364EC9" w:rsidRPr="00D3062D" w:rsidRDefault="00364EC9" w:rsidP="00444618">
      <w:pPr>
        <w:pStyle w:val="13"/>
        <w:adjustRightInd w:val="0"/>
        <w:snapToGrid w:val="0"/>
        <w:spacing w:after="0" w:line="240" w:lineRule="auto"/>
        <w:rPr>
          <w:lang w:eastAsia="ja-JP"/>
        </w:rPr>
      </w:pPr>
    </w:p>
    <w:p w14:paraId="380D50B6" w14:textId="75B78CC6" w:rsidR="00E25577" w:rsidRPr="00D3062D" w:rsidRDefault="008324FF" w:rsidP="00444618">
      <w:pPr>
        <w:pStyle w:val="210"/>
        <w:keepNext/>
        <w:keepLines/>
        <w:adjustRightInd w:val="0"/>
        <w:snapToGrid w:val="0"/>
        <w:spacing w:afterLines="50" w:after="120"/>
        <w:rPr>
          <w:lang w:eastAsia="ja-JP"/>
        </w:rPr>
      </w:pPr>
      <w:bookmarkStart w:id="239" w:name="bookmark217"/>
      <w:bookmarkStart w:id="240" w:name="bookmark219"/>
      <w:bookmarkStart w:id="241" w:name="bookmark216"/>
      <w:bookmarkStart w:id="242" w:name="_Toc221033230"/>
      <w:r w:rsidRPr="002271ED">
        <w:rPr>
          <w:lang w:eastAsia="ja-JP"/>
        </w:rPr>
        <w:t>７.</w:t>
      </w:r>
      <w:r w:rsidR="005759AF">
        <w:rPr>
          <w:rFonts w:hint="eastAsia"/>
          <w:lang w:eastAsia="ja-JP"/>
        </w:rPr>
        <w:t xml:space="preserve">　</w:t>
      </w:r>
      <w:r w:rsidRPr="002271ED">
        <w:rPr>
          <w:lang w:eastAsia="ja-JP"/>
        </w:rPr>
        <w:t>法令等に基づく手続き</w:t>
      </w:r>
      <w:bookmarkEnd w:id="239"/>
      <w:bookmarkEnd w:id="240"/>
      <w:bookmarkEnd w:id="241"/>
      <w:bookmarkEnd w:id="242"/>
    </w:p>
    <w:p w14:paraId="47B04DD4" w14:textId="3B53942D" w:rsidR="00376746" w:rsidRPr="00D3062D" w:rsidRDefault="008324FF" w:rsidP="002271ED">
      <w:pPr>
        <w:pStyle w:val="13"/>
        <w:adjustRightInd w:val="0"/>
        <w:snapToGrid w:val="0"/>
        <w:spacing w:after="0" w:line="240" w:lineRule="auto"/>
        <w:ind w:firstLineChars="100" w:firstLine="200"/>
        <w:rPr>
          <w:lang w:eastAsia="ja-JP"/>
        </w:rPr>
      </w:pPr>
      <w:r w:rsidRPr="00D3062D">
        <w:rPr>
          <w:lang w:eastAsia="ja-JP"/>
        </w:rPr>
        <w:t>本技術開発を遂行するにあたり、相手方の同意・協力を必要とする技術開発、守秘義務及び個人情報の取扱の配慮を必要とする技術開発、生命倫理・安全対策に対する取組みを必要とする技術開発、安全保障貿易管理に係る取組みを必要とする技術開発</w:t>
      </w:r>
      <w:r w:rsidR="00631F0E" w:rsidRPr="00D3062D">
        <w:rPr>
          <w:lang w:eastAsia="ja-JP"/>
        </w:rPr>
        <w:t>等</w:t>
      </w:r>
      <w:r w:rsidRPr="00D3062D">
        <w:rPr>
          <w:lang w:eastAsia="ja-JP"/>
        </w:rPr>
        <w:t>、法令等に基づく手続きが必要とする技術開発</w:t>
      </w:r>
      <w:r w:rsidR="00631F0E" w:rsidRPr="00D3062D">
        <w:rPr>
          <w:lang w:eastAsia="ja-JP"/>
        </w:rPr>
        <w:t>等</w:t>
      </w:r>
      <w:r w:rsidRPr="00D3062D">
        <w:rPr>
          <w:lang w:eastAsia="ja-JP"/>
        </w:rPr>
        <w:t>、法令等に基づく手続きが必要な技術開発が含まれている場合には、必ず技術開発開始前に適切な対応を行って下さい。また、技術開発にかかわる分担機関についても、同様に適切な対応を行うように周知徹底をして下さい。</w:t>
      </w:r>
    </w:p>
    <w:p w14:paraId="1A333538" w14:textId="77777777" w:rsidR="009C223E" w:rsidRPr="002271ED" w:rsidRDefault="009C223E">
      <w:pPr>
        <w:rPr>
          <w:rFonts w:ascii="ＭＳ 明朝" w:eastAsiaTheme="minorEastAsia" w:hAnsi="ＭＳ 明朝" w:cs="ＭＳ 明朝"/>
          <w:sz w:val="20"/>
          <w:szCs w:val="20"/>
          <w:lang w:eastAsia="ja-JP"/>
        </w:rPr>
      </w:pPr>
    </w:p>
    <w:p w14:paraId="3A1D8776" w14:textId="14DAEEF2" w:rsidR="00376746" w:rsidRPr="00D3062D" w:rsidRDefault="00376746" w:rsidP="00376746">
      <w:pPr>
        <w:pStyle w:val="210"/>
        <w:keepNext/>
        <w:keepLines/>
        <w:adjustRightInd w:val="0"/>
        <w:snapToGrid w:val="0"/>
        <w:spacing w:afterLines="50" w:after="120"/>
        <w:rPr>
          <w:lang w:eastAsia="ja-JP"/>
        </w:rPr>
      </w:pPr>
      <w:bookmarkStart w:id="243" w:name="_Toc221033231"/>
      <w:r w:rsidRPr="002271ED">
        <w:rPr>
          <w:rFonts w:hint="eastAsia"/>
          <w:lang w:eastAsia="ja-JP"/>
        </w:rPr>
        <w:t>８</w:t>
      </w:r>
      <w:r w:rsidRPr="002271ED">
        <w:rPr>
          <w:lang w:eastAsia="ja-JP"/>
        </w:rPr>
        <w:t>.</w:t>
      </w:r>
      <w:r w:rsidR="005759AF">
        <w:rPr>
          <w:rFonts w:hint="eastAsia"/>
          <w:lang w:eastAsia="ja-JP"/>
        </w:rPr>
        <w:t xml:space="preserve">　</w:t>
      </w:r>
      <w:r w:rsidRPr="002271ED">
        <w:rPr>
          <w:rFonts w:hint="eastAsia"/>
          <w:lang w:eastAsia="ja-JP"/>
        </w:rPr>
        <w:t>問合せ先</w:t>
      </w:r>
      <w:bookmarkEnd w:id="243"/>
    </w:p>
    <w:p w14:paraId="0A8A49D4" w14:textId="26062150" w:rsidR="00CF5E14" w:rsidRPr="00D3062D" w:rsidRDefault="00376746" w:rsidP="002271ED">
      <w:pPr>
        <w:pStyle w:val="13"/>
        <w:adjustRightInd w:val="0"/>
        <w:snapToGrid w:val="0"/>
        <w:spacing w:after="0" w:line="240" w:lineRule="auto"/>
        <w:ind w:firstLineChars="100" w:firstLine="200"/>
        <w:rPr>
          <w:lang w:eastAsia="ja-JP"/>
        </w:rPr>
      </w:pPr>
      <w:r w:rsidRPr="00D3062D">
        <w:rPr>
          <w:rFonts w:hint="eastAsia"/>
          <w:lang w:eastAsia="ja-JP"/>
        </w:rPr>
        <w:t>本応募要領等に関する問合せ先は下記のとおりです。</w:t>
      </w:r>
    </w:p>
    <w:tbl>
      <w:tblPr>
        <w:tblStyle w:val="a8"/>
        <w:tblW w:w="9546" w:type="dxa"/>
        <w:tblLook w:val="04A0" w:firstRow="1" w:lastRow="0" w:firstColumn="1" w:lastColumn="0" w:noHBand="0" w:noVBand="1"/>
      </w:tblPr>
      <w:tblGrid>
        <w:gridCol w:w="1838"/>
        <w:gridCol w:w="7708"/>
      </w:tblGrid>
      <w:tr w:rsidR="00CF5E14" w:rsidRPr="00D3062D" w14:paraId="5F0AEE28" w14:textId="77777777" w:rsidTr="002271ED">
        <w:tc>
          <w:tcPr>
            <w:tcW w:w="1838" w:type="dxa"/>
            <w:vAlign w:val="center"/>
          </w:tcPr>
          <w:p w14:paraId="223094D8" w14:textId="27509FFF" w:rsidR="00CF5E14" w:rsidRPr="00D3062D" w:rsidRDefault="00CF5E14" w:rsidP="002271ED">
            <w:pPr>
              <w:pStyle w:val="13"/>
              <w:adjustRightInd w:val="0"/>
              <w:snapToGrid w:val="0"/>
              <w:spacing w:after="0" w:line="240" w:lineRule="auto"/>
              <w:jc w:val="center"/>
              <w:rPr>
                <w:lang w:eastAsia="ja-JP"/>
              </w:rPr>
            </w:pPr>
            <w:r w:rsidRPr="002271ED">
              <w:rPr>
                <w:rFonts w:cs="ＭＳ ゴシック"/>
              </w:rPr>
              <w:t>問</w:t>
            </w:r>
            <w:r w:rsidR="0036245F">
              <w:rPr>
                <w:rFonts w:cs="ＭＳ ゴシック" w:hint="eastAsia"/>
                <w:lang w:eastAsia="ja-JP"/>
              </w:rPr>
              <w:t xml:space="preserve">　</w:t>
            </w:r>
            <w:r w:rsidRPr="002271ED">
              <w:rPr>
                <w:rFonts w:cs="ＭＳ ゴシック"/>
              </w:rPr>
              <w:t>合</w:t>
            </w:r>
            <w:r w:rsidR="0036245F">
              <w:rPr>
                <w:rFonts w:cs="ＭＳ ゴシック" w:hint="eastAsia"/>
                <w:lang w:eastAsia="ja-JP"/>
              </w:rPr>
              <w:t xml:space="preserve">　</w:t>
            </w:r>
            <w:r w:rsidRPr="002271ED">
              <w:rPr>
                <w:rFonts w:cs="ＭＳ ゴシック"/>
              </w:rPr>
              <w:t>せ</w:t>
            </w:r>
            <w:r w:rsidR="0036245F">
              <w:rPr>
                <w:rFonts w:cs="ＭＳ ゴシック" w:hint="eastAsia"/>
                <w:lang w:eastAsia="ja-JP"/>
              </w:rPr>
              <w:t xml:space="preserve">　</w:t>
            </w:r>
            <w:r w:rsidRPr="002271ED">
              <w:rPr>
                <w:rFonts w:cs="ＭＳ ゴシック"/>
              </w:rPr>
              <w:t>先</w:t>
            </w:r>
          </w:p>
        </w:tc>
        <w:tc>
          <w:tcPr>
            <w:tcW w:w="7708" w:type="dxa"/>
            <w:vAlign w:val="center"/>
          </w:tcPr>
          <w:p w14:paraId="3CCAE35B" w14:textId="4EADF00F" w:rsidR="00CF5E14" w:rsidRPr="00A52AF5" w:rsidRDefault="00CF5E14" w:rsidP="00CF5E14">
            <w:pPr>
              <w:pStyle w:val="13"/>
              <w:adjustRightInd w:val="0"/>
              <w:snapToGrid w:val="0"/>
              <w:spacing w:after="0" w:line="240" w:lineRule="auto"/>
              <w:rPr>
                <w:color w:val="000000" w:themeColor="text1"/>
                <w:lang w:eastAsia="ja-JP"/>
              </w:rPr>
            </w:pPr>
            <w:r w:rsidRPr="00A52AF5">
              <w:rPr>
                <w:rFonts w:cs="ＭＳ ゴシック"/>
                <w:color w:val="000000" w:themeColor="text1"/>
                <w:lang w:eastAsia="ja-JP"/>
              </w:rPr>
              <w:t>国土交通省</w:t>
            </w:r>
            <w:r w:rsidRPr="00562C5B">
              <w:rPr>
                <w:rFonts w:cs="ＭＳ ゴシック" w:hint="eastAsia"/>
                <w:color w:val="000000" w:themeColor="text1"/>
                <w:lang w:eastAsia="ja-JP"/>
              </w:rPr>
              <w:t xml:space="preserve">　</w:t>
            </w:r>
            <w:r w:rsidRPr="00562C5B">
              <w:rPr>
                <w:rFonts w:cs="ＭＳ ゴシック"/>
                <w:color w:val="000000" w:themeColor="text1"/>
                <w:lang w:eastAsia="ja-JP"/>
              </w:rPr>
              <w:t>港湾局</w:t>
            </w:r>
            <w:r w:rsidRPr="00562C5B">
              <w:rPr>
                <w:rFonts w:cs="ＭＳ ゴシック" w:hint="eastAsia"/>
                <w:color w:val="000000" w:themeColor="text1"/>
                <w:lang w:eastAsia="ja-JP"/>
              </w:rPr>
              <w:t xml:space="preserve">　海洋・環境課　海洋利用開発室　</w:t>
            </w:r>
            <w:r w:rsidR="0096035F" w:rsidRPr="00562C5B">
              <w:rPr>
                <w:rFonts w:cs="ＭＳ ゴシック" w:hint="eastAsia"/>
                <w:color w:val="000000" w:themeColor="text1"/>
                <w:lang w:eastAsia="ja-JP"/>
              </w:rPr>
              <w:t>技術開発制度担当</w:t>
            </w:r>
          </w:p>
        </w:tc>
      </w:tr>
      <w:tr w:rsidR="000F1E5B" w:rsidRPr="00D3062D" w14:paraId="3EEBF3D2" w14:textId="77777777" w:rsidTr="002271ED">
        <w:tc>
          <w:tcPr>
            <w:tcW w:w="1838" w:type="dxa"/>
            <w:vAlign w:val="center"/>
          </w:tcPr>
          <w:p w14:paraId="45D43C4F" w14:textId="3A186958" w:rsidR="000F1E5B" w:rsidRPr="00D3062D" w:rsidRDefault="000F1E5B" w:rsidP="002271ED">
            <w:pPr>
              <w:pStyle w:val="13"/>
              <w:adjustRightInd w:val="0"/>
              <w:snapToGrid w:val="0"/>
              <w:spacing w:after="0" w:line="240" w:lineRule="auto"/>
              <w:jc w:val="center"/>
              <w:rPr>
                <w:lang w:eastAsia="ja-JP"/>
              </w:rPr>
            </w:pPr>
            <w:r w:rsidRPr="00880F57">
              <w:rPr>
                <w:rFonts w:cs="ＭＳ ゴシック" w:hint="eastAsia"/>
                <w:lang w:eastAsia="ja-JP"/>
              </w:rPr>
              <w:t>メールアドレス</w:t>
            </w:r>
          </w:p>
        </w:tc>
        <w:tc>
          <w:tcPr>
            <w:tcW w:w="7708" w:type="dxa"/>
            <w:vAlign w:val="center"/>
          </w:tcPr>
          <w:p w14:paraId="7A1A8D9E" w14:textId="1C9B0E45" w:rsidR="000F1E5B" w:rsidRPr="00A52AF5" w:rsidRDefault="009E3E47" w:rsidP="000F1E5B">
            <w:pPr>
              <w:pStyle w:val="13"/>
              <w:adjustRightInd w:val="0"/>
              <w:snapToGrid w:val="0"/>
              <w:spacing w:after="0" w:line="240" w:lineRule="auto"/>
              <w:rPr>
                <w:color w:val="000000" w:themeColor="text1"/>
                <w:lang w:eastAsia="ja-JP"/>
              </w:rPr>
            </w:pPr>
            <w:r w:rsidRPr="00A52AF5">
              <w:rPr>
                <w:color w:val="000000" w:themeColor="text1"/>
                <w:lang w:eastAsia="ja-JP"/>
              </w:rPr>
              <w:t>hqt-port-floatingwind-dev@gxb.mlit.go.jp</w:t>
            </w:r>
          </w:p>
        </w:tc>
      </w:tr>
      <w:tr w:rsidR="000F1E5B" w:rsidRPr="00D3062D" w14:paraId="682478B0" w14:textId="77777777" w:rsidTr="002271ED">
        <w:tc>
          <w:tcPr>
            <w:tcW w:w="1838" w:type="dxa"/>
            <w:vAlign w:val="center"/>
          </w:tcPr>
          <w:p w14:paraId="163E8673" w14:textId="7FF31B32" w:rsidR="000F1E5B" w:rsidRPr="00D3062D" w:rsidRDefault="000F1E5B" w:rsidP="002271ED">
            <w:pPr>
              <w:pStyle w:val="13"/>
              <w:adjustRightInd w:val="0"/>
              <w:snapToGrid w:val="0"/>
              <w:spacing w:after="0" w:line="240" w:lineRule="auto"/>
              <w:jc w:val="center"/>
              <w:rPr>
                <w:lang w:eastAsia="ja-JP"/>
              </w:rPr>
            </w:pPr>
            <w:r w:rsidRPr="0036245F">
              <w:rPr>
                <w:rFonts w:cs="ＭＳ ゴシック" w:hint="eastAsia"/>
                <w:lang w:eastAsia="ja-JP"/>
              </w:rPr>
              <w:t>電</w:t>
            </w:r>
            <w:r w:rsidR="0036245F">
              <w:rPr>
                <w:rFonts w:cs="ＭＳ ゴシック" w:hint="eastAsia"/>
                <w:lang w:eastAsia="ja-JP"/>
              </w:rPr>
              <w:t xml:space="preserve">　</w:t>
            </w:r>
            <w:r w:rsidRPr="0036245F">
              <w:rPr>
                <w:rFonts w:cs="ＭＳ ゴシック" w:hint="eastAsia"/>
                <w:lang w:eastAsia="ja-JP"/>
              </w:rPr>
              <w:t>話</w:t>
            </w:r>
            <w:r w:rsidR="0036245F">
              <w:rPr>
                <w:rFonts w:cs="ＭＳ ゴシック" w:hint="eastAsia"/>
                <w:lang w:eastAsia="ja-JP"/>
              </w:rPr>
              <w:t xml:space="preserve">　</w:t>
            </w:r>
            <w:r w:rsidRPr="0036245F">
              <w:rPr>
                <w:rFonts w:cs="ＭＳ ゴシック" w:hint="eastAsia"/>
                <w:lang w:eastAsia="ja-JP"/>
              </w:rPr>
              <w:t>番</w:t>
            </w:r>
            <w:r w:rsidR="0036245F">
              <w:rPr>
                <w:rFonts w:cs="ＭＳ ゴシック" w:hint="eastAsia"/>
                <w:lang w:eastAsia="ja-JP"/>
              </w:rPr>
              <w:t xml:space="preserve">　</w:t>
            </w:r>
            <w:r w:rsidRPr="0036245F">
              <w:rPr>
                <w:rFonts w:cs="ＭＳ ゴシック" w:hint="eastAsia"/>
                <w:lang w:eastAsia="ja-JP"/>
              </w:rPr>
              <w:t>号</w:t>
            </w:r>
          </w:p>
        </w:tc>
        <w:tc>
          <w:tcPr>
            <w:tcW w:w="7708" w:type="dxa"/>
            <w:vAlign w:val="center"/>
          </w:tcPr>
          <w:p w14:paraId="77B8A844" w14:textId="009E12DA" w:rsidR="000F1E5B" w:rsidRPr="00A52AF5" w:rsidRDefault="000F1E5B" w:rsidP="000F1E5B">
            <w:pPr>
              <w:pStyle w:val="13"/>
              <w:adjustRightInd w:val="0"/>
              <w:snapToGrid w:val="0"/>
              <w:spacing w:after="0" w:line="240" w:lineRule="auto"/>
              <w:rPr>
                <w:color w:val="000000" w:themeColor="text1"/>
                <w:lang w:eastAsia="ja-JP"/>
              </w:rPr>
            </w:pPr>
            <w:r w:rsidRPr="00562C5B">
              <w:rPr>
                <w:rFonts w:cs="ＭＳ ゴシック"/>
                <w:color w:val="000000" w:themeColor="text1"/>
              </w:rPr>
              <w:t>０３－５２５３－</w:t>
            </w:r>
            <w:r w:rsidRPr="00562C5B">
              <w:rPr>
                <w:rFonts w:cs="ＭＳ ゴシック" w:hint="eastAsia"/>
                <w:color w:val="000000" w:themeColor="text1"/>
                <w:lang w:eastAsia="ja-JP"/>
              </w:rPr>
              <w:t>８６７４</w:t>
            </w:r>
          </w:p>
        </w:tc>
      </w:tr>
      <w:tr w:rsidR="000F1E5B" w:rsidRPr="00D3062D" w14:paraId="41BBF156" w14:textId="77777777" w:rsidTr="002271ED">
        <w:tc>
          <w:tcPr>
            <w:tcW w:w="1838" w:type="dxa"/>
            <w:vAlign w:val="center"/>
          </w:tcPr>
          <w:p w14:paraId="79CC5C7B" w14:textId="2FFF09F8" w:rsidR="000F1E5B" w:rsidRPr="000F1E5B" w:rsidRDefault="000F1E5B" w:rsidP="002271ED">
            <w:pPr>
              <w:pStyle w:val="13"/>
              <w:adjustRightInd w:val="0"/>
              <w:snapToGrid w:val="0"/>
              <w:spacing w:after="0" w:line="240" w:lineRule="auto"/>
              <w:jc w:val="center"/>
              <w:rPr>
                <w:rFonts w:cs="ＭＳ ゴシック"/>
              </w:rPr>
            </w:pPr>
            <w:r w:rsidRPr="00880F57">
              <w:rPr>
                <w:rFonts w:cs="ＭＳ ゴシック"/>
              </w:rPr>
              <w:t>住</w:t>
            </w:r>
            <w:r w:rsidR="0036245F">
              <w:rPr>
                <w:rFonts w:cs="ＭＳ ゴシック" w:hint="eastAsia"/>
                <w:lang w:eastAsia="ja-JP"/>
              </w:rPr>
              <w:t xml:space="preserve">　　　　　</w:t>
            </w:r>
            <w:r w:rsidRPr="00880F57">
              <w:rPr>
                <w:rFonts w:cs="ＭＳ ゴシック"/>
              </w:rPr>
              <w:t>所</w:t>
            </w:r>
          </w:p>
        </w:tc>
        <w:tc>
          <w:tcPr>
            <w:tcW w:w="7708" w:type="dxa"/>
            <w:vAlign w:val="center"/>
          </w:tcPr>
          <w:p w14:paraId="3004C30F" w14:textId="4DC148D5" w:rsidR="000F1E5B" w:rsidRPr="00562C5B" w:rsidRDefault="000F1E5B" w:rsidP="000F1E5B">
            <w:pPr>
              <w:pStyle w:val="13"/>
              <w:adjustRightInd w:val="0"/>
              <w:snapToGrid w:val="0"/>
              <w:spacing w:after="0" w:line="240" w:lineRule="auto"/>
              <w:rPr>
                <w:rFonts w:cs="ＭＳ ゴシック"/>
                <w:color w:val="000000" w:themeColor="text1"/>
                <w:lang w:eastAsia="ja-JP"/>
              </w:rPr>
            </w:pPr>
            <w:r w:rsidRPr="00A52AF5">
              <w:rPr>
                <w:rFonts w:cs="ＭＳ ゴシック"/>
                <w:color w:val="000000" w:themeColor="text1"/>
                <w:lang w:eastAsia="ja-JP"/>
              </w:rPr>
              <w:t>〒100-8918</w:t>
            </w:r>
            <w:r w:rsidRPr="00A52AF5">
              <w:rPr>
                <w:rFonts w:cs="ＭＳ ゴシック" w:hint="eastAsia"/>
                <w:color w:val="000000" w:themeColor="text1"/>
                <w:lang w:eastAsia="ja-JP"/>
              </w:rPr>
              <w:t xml:space="preserve">　</w:t>
            </w:r>
            <w:r w:rsidRPr="00A52AF5">
              <w:rPr>
                <w:rFonts w:cs="ＭＳ ゴシック"/>
                <w:color w:val="000000" w:themeColor="text1"/>
                <w:lang w:eastAsia="ja-JP"/>
              </w:rPr>
              <w:t>東京都千代田区霞が関２－１－３</w:t>
            </w:r>
            <w:r w:rsidRPr="00A52AF5">
              <w:rPr>
                <w:rFonts w:cs="ＭＳ ゴシック" w:hint="eastAsia"/>
                <w:color w:val="000000" w:themeColor="text1"/>
                <w:lang w:eastAsia="ja-JP"/>
              </w:rPr>
              <w:t xml:space="preserve">　</w:t>
            </w:r>
            <w:r w:rsidRPr="00A52AF5">
              <w:rPr>
                <w:rFonts w:cs="ＭＳ ゴシック"/>
                <w:color w:val="000000" w:themeColor="text1"/>
                <w:lang w:eastAsia="ja-JP"/>
              </w:rPr>
              <w:t>中央合同庁舎３号館８階</w:t>
            </w:r>
          </w:p>
        </w:tc>
      </w:tr>
      <w:tr w:rsidR="000F1E5B" w:rsidRPr="00D3062D" w14:paraId="60614523" w14:textId="77777777" w:rsidTr="002271ED">
        <w:tc>
          <w:tcPr>
            <w:tcW w:w="1838" w:type="dxa"/>
            <w:vAlign w:val="center"/>
          </w:tcPr>
          <w:p w14:paraId="43661E11" w14:textId="3B0DDC23" w:rsidR="000F1E5B" w:rsidRPr="00D3062D" w:rsidRDefault="000F1E5B" w:rsidP="002271ED">
            <w:pPr>
              <w:pStyle w:val="13"/>
              <w:adjustRightInd w:val="0"/>
              <w:snapToGrid w:val="0"/>
              <w:spacing w:after="0" w:line="240" w:lineRule="auto"/>
              <w:jc w:val="center"/>
              <w:rPr>
                <w:lang w:eastAsia="ja-JP"/>
              </w:rPr>
            </w:pPr>
            <w:r w:rsidRPr="002271ED">
              <w:rPr>
                <w:rFonts w:cs="ＭＳ ゴシック"/>
              </w:rPr>
              <w:t>受</w:t>
            </w:r>
            <w:r w:rsidR="0036245F">
              <w:rPr>
                <w:rFonts w:cs="ＭＳ ゴシック" w:hint="eastAsia"/>
                <w:lang w:eastAsia="ja-JP"/>
              </w:rPr>
              <w:t xml:space="preserve">　</w:t>
            </w:r>
            <w:r w:rsidRPr="002271ED">
              <w:rPr>
                <w:rFonts w:cs="ＭＳ ゴシック"/>
              </w:rPr>
              <w:t>付</w:t>
            </w:r>
            <w:r w:rsidR="0036245F">
              <w:rPr>
                <w:rFonts w:cs="ＭＳ ゴシック" w:hint="eastAsia"/>
                <w:lang w:eastAsia="ja-JP"/>
              </w:rPr>
              <w:t xml:space="preserve">　</w:t>
            </w:r>
            <w:r w:rsidRPr="002271ED">
              <w:rPr>
                <w:rFonts w:cs="ＭＳ ゴシック"/>
              </w:rPr>
              <w:t>時</w:t>
            </w:r>
            <w:r w:rsidR="0036245F">
              <w:rPr>
                <w:rFonts w:cs="ＭＳ ゴシック" w:hint="eastAsia"/>
                <w:lang w:eastAsia="ja-JP"/>
              </w:rPr>
              <w:t xml:space="preserve">　</w:t>
            </w:r>
            <w:r w:rsidRPr="002271ED">
              <w:rPr>
                <w:rFonts w:cs="ＭＳ ゴシック"/>
              </w:rPr>
              <w:t>間</w:t>
            </w:r>
          </w:p>
        </w:tc>
        <w:tc>
          <w:tcPr>
            <w:tcW w:w="7708" w:type="dxa"/>
            <w:vAlign w:val="center"/>
          </w:tcPr>
          <w:p w14:paraId="3F9C3CA8" w14:textId="3B0B7CF7" w:rsidR="000F1E5B" w:rsidRPr="00D3062D" w:rsidRDefault="000F1E5B" w:rsidP="000F1E5B">
            <w:pPr>
              <w:pStyle w:val="13"/>
              <w:adjustRightInd w:val="0"/>
              <w:snapToGrid w:val="0"/>
              <w:spacing w:after="0" w:line="240" w:lineRule="auto"/>
              <w:rPr>
                <w:lang w:eastAsia="ja-JP"/>
              </w:rPr>
            </w:pPr>
            <w:r w:rsidRPr="002271ED">
              <w:rPr>
                <w:rFonts w:cs="ＭＳ ゴシック"/>
                <w:lang w:eastAsia="ja-JP"/>
              </w:rPr>
              <w:t>月曜日～金曜日（祝日を除く。</w:t>
            </w:r>
            <w:r w:rsidRPr="002271ED">
              <w:rPr>
                <w:rFonts w:cs="ＭＳ ゴシック"/>
              </w:rPr>
              <w:t>）</w:t>
            </w:r>
            <w:r w:rsidR="004A25A5">
              <w:rPr>
                <w:rFonts w:cs="ＭＳ ゴシック" w:hint="eastAsia"/>
                <w:lang w:eastAsia="ja-JP"/>
              </w:rPr>
              <w:t>９：３０～１２：００、１３：００～１８：１５</w:t>
            </w:r>
          </w:p>
        </w:tc>
      </w:tr>
    </w:tbl>
    <w:p w14:paraId="2BD509D8" w14:textId="77777777" w:rsidR="00D90F4C" w:rsidRPr="002271ED" w:rsidRDefault="00D90F4C" w:rsidP="00245A93">
      <w:pPr>
        <w:adjustRightInd w:val="0"/>
        <w:snapToGrid w:val="0"/>
        <w:rPr>
          <w:rFonts w:eastAsiaTheme="minorEastAsia"/>
          <w:lang w:eastAsia="ja-JP"/>
        </w:rPr>
      </w:pPr>
    </w:p>
    <w:sectPr w:rsidR="00D90F4C" w:rsidRPr="002271ED" w:rsidSect="00444618">
      <w:footerReference w:type="default" r:id="rId19"/>
      <w:pgSz w:w="11900" w:h="16840"/>
      <w:pgMar w:top="1657" w:right="784" w:bottom="1657" w:left="1560" w:header="567" w:footer="737" w:gutter="0"/>
      <w:pgNumType w:start="1"/>
      <w:cols w:space="720"/>
      <w:noEndnote/>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安部 将哉" w:date="2026-02-20T20:36:00Z" w:initials="将安">
    <w:p w14:paraId="3BC30BAC" w14:textId="7DC2A131" w:rsidR="00BB347E" w:rsidRDefault="00BB347E" w:rsidP="00BB347E">
      <w:pPr>
        <w:pStyle w:val="ad"/>
      </w:pPr>
      <w:r>
        <w:rPr>
          <w:rStyle w:val="ac"/>
        </w:rPr>
        <w:annotationRef/>
      </w:r>
      <w:r>
        <w:rPr>
          <w:rFonts w:hint="eastAsia"/>
        </w:rPr>
        <w:t>個人的には「●年以内」が一般的な気がしますが、、</w:t>
      </w:r>
      <w:r>
        <w:br/>
      </w:r>
      <w:r>
        <w:rPr>
          <w:rFonts w:hint="eastAsia"/>
        </w:rPr>
        <w:t>「●年間以内」というのが通常使われているならご放念ください。（以降同様）</w:t>
      </w:r>
    </w:p>
  </w:comment>
  <w:comment w:id="14" w:author="駒沢 行賓" w:date="2026-02-24T15:16:00Z" w:initials="行駒">
    <w:p w14:paraId="396F2F69" w14:textId="77777777" w:rsidR="00DA7542" w:rsidRDefault="00DA7542" w:rsidP="00DA7542">
      <w:pPr>
        <w:pStyle w:val="ad"/>
      </w:pPr>
      <w:r>
        <w:rPr>
          <w:rStyle w:val="ac"/>
        </w:rPr>
        <w:annotationRef/>
      </w:r>
      <w:r>
        <w:rPr>
          <w:rFonts w:hint="eastAsia"/>
        </w:rPr>
        <w:t>ご指摘のとおり修正いたしました。</w:t>
      </w:r>
    </w:p>
  </w:comment>
  <w:comment w:id="23" w:author="安部 将哉" w:date="2026-02-20T20:37:00Z" w:initials="将安">
    <w:p w14:paraId="2633E2BD" w14:textId="16ED3664" w:rsidR="00523F49" w:rsidRDefault="00F261A8" w:rsidP="00523F49">
      <w:pPr>
        <w:pStyle w:val="ad"/>
      </w:pPr>
      <w:r>
        <w:rPr>
          <w:rStyle w:val="ac"/>
        </w:rPr>
        <w:annotationRef/>
      </w:r>
      <w:r w:rsidR="00523F49">
        <w:rPr>
          <w:rFonts w:hint="eastAsia"/>
        </w:rPr>
        <w:t>洋上風力発電について「発電設備の施工」と「発電の施工」という</w:t>
      </w:r>
      <w:r w:rsidR="00523F49">
        <w:t>2</w:t>
      </w:r>
      <w:r w:rsidR="00523F49">
        <w:rPr>
          <w:rFonts w:hint="eastAsia"/>
        </w:rPr>
        <w:t>つの言葉が使われています。</w:t>
      </w:r>
      <w:r w:rsidR="00523F49">
        <w:br/>
      </w:r>
      <w:r w:rsidR="00523F49">
        <w:rPr>
          <w:rFonts w:hint="eastAsia"/>
        </w:rPr>
        <w:t>何らか使い分けがあるのでしょうか？</w:t>
      </w:r>
    </w:p>
    <w:p w14:paraId="2E32F1E0" w14:textId="77777777" w:rsidR="00523F49" w:rsidRDefault="00523F49" w:rsidP="00523F49">
      <w:pPr>
        <w:pStyle w:val="ad"/>
      </w:pPr>
      <w:r>
        <w:rPr>
          <w:rFonts w:hint="eastAsia"/>
        </w:rPr>
        <w:t>（「発電の設置」「発電設備の設置」も同様）</w:t>
      </w:r>
    </w:p>
  </w:comment>
  <w:comment w:id="24" w:author="駒沢 行賓" w:date="2026-02-24T15:16:00Z" w:initials="行駒">
    <w:p w14:paraId="3E0AEACA" w14:textId="77777777" w:rsidR="00DA7542" w:rsidRDefault="00DA7542" w:rsidP="00DA7542">
      <w:pPr>
        <w:pStyle w:val="ad"/>
      </w:pPr>
      <w:r>
        <w:rPr>
          <w:rStyle w:val="ac"/>
        </w:rPr>
        <w:annotationRef/>
      </w:r>
      <w:r>
        <w:rPr>
          <w:rFonts w:hint="eastAsia"/>
        </w:rPr>
        <w:t>誤記載につき失礼致しました。「発電設備の設備」にて統一させていただきます。</w:t>
      </w:r>
    </w:p>
  </w:comment>
  <w:comment w:id="158" w:author="安部 将哉" w:date="2026-02-20T21:02:00Z" w:initials="将安">
    <w:p w14:paraId="3ABA6446" w14:textId="67BAC7B1" w:rsidR="0057395C" w:rsidRDefault="0057395C" w:rsidP="0057395C">
      <w:pPr>
        <w:pStyle w:val="ad"/>
      </w:pPr>
      <w:r>
        <w:rPr>
          <w:rStyle w:val="ac"/>
        </w:rPr>
        <w:annotationRef/>
      </w:r>
      <w:r>
        <w:rPr>
          <w:rFonts w:hint="eastAsia"/>
        </w:rPr>
        <w:t>戦略室の技術開発については、開発後に製品化するという段階があるため、製品化の一段階手前の段階までの開発という制約をかけていました。</w:t>
      </w:r>
    </w:p>
    <w:p w14:paraId="1BA5B6E3" w14:textId="77777777" w:rsidR="0057395C" w:rsidRDefault="0057395C" w:rsidP="0057395C">
      <w:pPr>
        <w:pStyle w:val="ad"/>
      </w:pPr>
      <w:r>
        <w:rPr>
          <w:rFonts w:hint="eastAsia"/>
        </w:rPr>
        <w:t>このため、最終的な「実用化・普及」という点は、開発者である企業に責任を負わせていたところです。</w:t>
      </w:r>
    </w:p>
    <w:p w14:paraId="3F65D3B1" w14:textId="77777777" w:rsidR="0057395C" w:rsidRDefault="0057395C" w:rsidP="0057395C">
      <w:pPr>
        <w:pStyle w:val="ad"/>
      </w:pPr>
    </w:p>
    <w:p w14:paraId="4077141A" w14:textId="77777777" w:rsidR="0057395C" w:rsidRDefault="0057395C" w:rsidP="0057395C">
      <w:pPr>
        <w:pStyle w:val="ad"/>
      </w:pPr>
      <w:r>
        <w:rPr>
          <w:rFonts w:hint="eastAsia"/>
        </w:rPr>
        <w:t>一方で、ここで開発された技術の普及や「実用化」としてしまうと、委託完了時点ではまだ技術は完成していない扱いとなると思います。</w:t>
      </w:r>
    </w:p>
    <w:p w14:paraId="2EAAC067" w14:textId="77777777" w:rsidR="0057395C" w:rsidRDefault="0057395C" w:rsidP="0057395C">
      <w:pPr>
        <w:pStyle w:val="ad"/>
      </w:pPr>
      <w:r>
        <w:rPr>
          <w:rFonts w:hint="eastAsia"/>
        </w:rPr>
        <w:t>今回の技術開発については、製品化などではなく純粋に使える技術を確立するというものかと思いますので、委託が完了した時点でその技術の実用化も完了するという整理ではないでしょうか？</w:t>
      </w:r>
    </w:p>
  </w:comment>
  <w:comment w:id="159" w:author="駒沢 行賓" w:date="2026-02-24T16:26:00Z" w:initials="行駒">
    <w:p w14:paraId="66FF643C" w14:textId="77777777" w:rsidR="00B739C9" w:rsidRDefault="003C5461" w:rsidP="00B739C9">
      <w:pPr>
        <w:pStyle w:val="ad"/>
      </w:pPr>
      <w:r>
        <w:rPr>
          <w:rStyle w:val="ac"/>
        </w:rPr>
        <w:annotationRef/>
      </w:r>
      <w:r w:rsidR="00B739C9">
        <w:rPr>
          <w:rFonts w:hint="eastAsia"/>
        </w:rPr>
        <w:t>ご指摘ありがとうございます。ご指摘のとおりで、「実用化」という用語は不適当で、削させていただきます。</w:t>
      </w:r>
    </w:p>
    <w:p w14:paraId="0DEF7472" w14:textId="77777777" w:rsidR="00B739C9" w:rsidRDefault="00B739C9" w:rsidP="00B739C9">
      <w:pPr>
        <w:pStyle w:val="ad"/>
      </w:pPr>
      <w:r>
        <w:rPr>
          <w:rFonts w:hint="eastAsia"/>
        </w:rPr>
        <w:t>仮に「実用化」が必要な案件であっても、「事業化」のための取組の一部として評価可能と考えております。</w:t>
      </w:r>
    </w:p>
  </w:comment>
  <w:comment w:id="238" w:author="駒沢 行賓" w:date="2026-02-24T16:41:00Z" w:initials="行駒">
    <w:p w14:paraId="6DD7AB93" w14:textId="3AFE13DB" w:rsidR="00A15345" w:rsidRDefault="00A15345" w:rsidP="00A15345">
      <w:pPr>
        <w:pStyle w:val="ad"/>
      </w:pPr>
      <w:r>
        <w:rPr>
          <w:rStyle w:val="ac"/>
        </w:rPr>
        <w:annotationRef/>
      </w:r>
      <w:r>
        <w:rPr>
          <w:rFonts w:hint="eastAsia"/>
        </w:rPr>
        <w:t>「実用化」について、文言修正を行いました。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C30BAC" w15:done="0"/>
  <w15:commentEx w15:paraId="396F2F69" w15:paraIdParent="3BC30BAC" w15:done="0"/>
  <w15:commentEx w15:paraId="2E32F1E0" w15:done="0"/>
  <w15:commentEx w15:paraId="3E0AEACA" w15:paraIdParent="2E32F1E0" w15:done="0"/>
  <w15:commentEx w15:paraId="2EAAC067" w15:done="0"/>
  <w15:commentEx w15:paraId="0DEF7472" w15:paraIdParent="2EAAC067" w15:done="0"/>
  <w15:commentEx w15:paraId="6DD7AB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AC5FAD" w16cex:dateUtc="2026-02-20T11:36:00Z"/>
  <w16cex:commentExtensible w16cex:durableId="26529A3E" w16cex:dateUtc="2026-02-24T06:16:00Z"/>
  <w16cex:commentExtensible w16cex:durableId="54B7EC7E" w16cex:dateUtc="2026-02-20T11:37:00Z"/>
  <w16cex:commentExtensible w16cex:durableId="20905BD4" w16cex:dateUtc="2026-02-24T06:16:00Z"/>
  <w16cex:commentExtensible w16cex:durableId="4FD55B16" w16cex:dateUtc="2026-02-20T12:02:00Z"/>
  <w16cex:commentExtensible w16cex:durableId="2C653460" w16cex:dateUtc="2026-02-24T07:26:00Z"/>
  <w16cex:commentExtensible w16cex:durableId="329D1463" w16cex:dateUtc="2026-02-24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C30BAC" w16cid:durableId="37AC5FAD"/>
  <w16cid:commentId w16cid:paraId="396F2F69" w16cid:durableId="26529A3E"/>
  <w16cid:commentId w16cid:paraId="2E32F1E0" w16cid:durableId="54B7EC7E"/>
  <w16cid:commentId w16cid:paraId="3E0AEACA" w16cid:durableId="20905BD4"/>
  <w16cid:commentId w16cid:paraId="2EAAC067" w16cid:durableId="4FD55B16"/>
  <w16cid:commentId w16cid:paraId="0DEF7472" w16cid:durableId="2C653460"/>
  <w16cid:commentId w16cid:paraId="6DD7AB93" w16cid:durableId="329D14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5E10" w14:textId="77777777" w:rsidR="008B2F47" w:rsidRDefault="008B2F47">
      <w:r>
        <w:separator/>
      </w:r>
    </w:p>
  </w:endnote>
  <w:endnote w:type="continuationSeparator" w:id="0">
    <w:p w14:paraId="310E6521" w14:textId="77777777" w:rsidR="008B2F47" w:rsidRDefault="008B2F47">
      <w:r>
        <w:continuationSeparator/>
      </w:r>
    </w:p>
  </w:endnote>
  <w:endnote w:type="continuationNotice" w:id="1">
    <w:p w14:paraId="14252861" w14:textId="77777777" w:rsidR="008B2F47" w:rsidRDefault="008B2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6B376" w14:textId="04B10E1A" w:rsidR="00E25577" w:rsidRPr="00B303D2" w:rsidRDefault="00E25577" w:rsidP="00B303D2">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567857"/>
      <w:docPartObj>
        <w:docPartGallery w:val="Page Numbers (Bottom of Page)"/>
        <w:docPartUnique/>
      </w:docPartObj>
    </w:sdtPr>
    <w:sdtEndPr/>
    <w:sdtContent>
      <w:p w14:paraId="51BF4CB7" w14:textId="16A25567" w:rsidR="00B303D2" w:rsidRPr="00B303D2" w:rsidRDefault="00B303D2" w:rsidP="00B303D2">
        <w:pPr>
          <w:pStyle w:val="a6"/>
          <w:jc w:val="center"/>
        </w:pPr>
        <w:r>
          <w:fldChar w:fldCharType="begin"/>
        </w:r>
        <w:r>
          <w:instrText>PAGE   \* MERGEFORMAT</w:instrText>
        </w:r>
        <w:r>
          <w:fldChar w:fldCharType="separate"/>
        </w:r>
        <w:r>
          <w:rPr>
            <w:lang w:val="ja-JP" w:eastAsia="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6E46A" w14:textId="77777777" w:rsidR="008B2F47" w:rsidRDefault="008B2F47"/>
  </w:footnote>
  <w:footnote w:type="continuationSeparator" w:id="0">
    <w:p w14:paraId="477D5F61" w14:textId="77777777" w:rsidR="008B2F47" w:rsidRDefault="008B2F47"/>
  </w:footnote>
  <w:footnote w:type="continuationNotice" w:id="1">
    <w:p w14:paraId="1763F223" w14:textId="77777777" w:rsidR="008B2F47" w:rsidRDefault="008B2F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D1D"/>
    <w:multiLevelType w:val="hybridMultilevel"/>
    <w:tmpl w:val="742C1CF2"/>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090389C"/>
    <w:multiLevelType w:val="multilevel"/>
    <w:tmpl w:val="BD1A0704"/>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9D1645"/>
    <w:multiLevelType w:val="hybridMultilevel"/>
    <w:tmpl w:val="158E58B2"/>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240767B"/>
    <w:multiLevelType w:val="hybridMultilevel"/>
    <w:tmpl w:val="F49A75D8"/>
    <w:lvl w:ilvl="0" w:tplc="EDF44476">
      <w:start w:val="1"/>
      <w:numFmt w:val="decimalEnclosedCircle"/>
      <w:lvlText w:val="%1"/>
      <w:lvlJc w:val="left"/>
      <w:pPr>
        <w:ind w:left="928" w:hanging="360"/>
      </w:pPr>
      <w:rPr>
        <w:rFonts w:hint="eastAsia"/>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4" w15:restartNumberingAfterBreak="0">
    <w:nsid w:val="024B1726"/>
    <w:multiLevelType w:val="hybridMultilevel"/>
    <w:tmpl w:val="96D2A55E"/>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3D953B0"/>
    <w:multiLevelType w:val="hybridMultilevel"/>
    <w:tmpl w:val="014E7572"/>
    <w:lvl w:ilvl="0" w:tplc="1C44BE8A">
      <w:start w:val="1"/>
      <w:numFmt w:val="decimalFullWidth"/>
      <w:lvlText w:val="（%1）"/>
      <w:lvlJc w:val="left"/>
      <w:pPr>
        <w:ind w:left="750" w:hanging="75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57A3936"/>
    <w:multiLevelType w:val="hybridMultilevel"/>
    <w:tmpl w:val="1938CBD8"/>
    <w:lvl w:ilvl="0" w:tplc="7CE877B6">
      <w:start w:val="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77B3D4C"/>
    <w:multiLevelType w:val="hybridMultilevel"/>
    <w:tmpl w:val="A2AAE05C"/>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1EE150D"/>
    <w:multiLevelType w:val="multilevel"/>
    <w:tmpl w:val="7B6A22EE"/>
    <w:lvl w:ilvl="0">
      <w:start w:val="1"/>
      <w:numFmt w:val="decimalEnclosedCircle"/>
      <w:lvlText w:val="%1"/>
      <w:lvlJc w:val="left"/>
      <w:rPr>
        <w:rFonts w:ascii="ＭＳ ゴシック" w:eastAsia="ＭＳ ゴシック" w:hAnsi="ＭＳ ゴシック" w:cs="ＭＳ ゴシック"/>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127DA0"/>
    <w:multiLevelType w:val="hybridMultilevel"/>
    <w:tmpl w:val="9134FCAC"/>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C1227B2"/>
    <w:multiLevelType w:val="hybridMultilevel"/>
    <w:tmpl w:val="37681AF6"/>
    <w:lvl w:ilvl="0" w:tplc="04090011">
      <w:start w:val="1"/>
      <w:numFmt w:val="decimalEnclosedCircle"/>
      <w:lvlText w:val="%1"/>
      <w:lvlJc w:val="left"/>
      <w:pPr>
        <w:ind w:left="1008"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C5B1822"/>
    <w:multiLevelType w:val="hybridMultilevel"/>
    <w:tmpl w:val="F078F2EC"/>
    <w:lvl w:ilvl="0" w:tplc="FFFFFFFF">
      <w:start w:val="1"/>
      <w:numFmt w:val="decimalEnclosedCircle"/>
      <w:lvlText w:val="%1"/>
      <w:lvlJc w:val="left"/>
      <w:pPr>
        <w:ind w:left="928" w:hanging="360"/>
      </w:pPr>
      <w:rPr>
        <w:rFonts w:hint="eastAsia"/>
      </w:rPr>
    </w:lvl>
    <w:lvl w:ilvl="1" w:tplc="FFFFFFFF">
      <w:start w:val="4"/>
      <w:numFmt w:val="bullet"/>
      <w:lvlText w:val="・"/>
      <w:lvlJc w:val="left"/>
      <w:pPr>
        <w:ind w:left="1368" w:hanging="360"/>
      </w:pPr>
      <w:rPr>
        <w:rFonts w:ascii="ＭＳ 明朝" w:eastAsia="ＭＳ 明朝" w:hAnsi="ＭＳ 明朝" w:cs="ＭＳ 明朝" w:hint="eastAsia"/>
      </w:rPr>
    </w:lvl>
    <w:lvl w:ilvl="2" w:tplc="FFFFFFFF">
      <w:start w:val="1"/>
      <w:numFmt w:val="aiueoFullWidth"/>
      <w:lvlText w:val="%3）"/>
      <w:lvlJc w:val="left"/>
      <w:pPr>
        <w:ind w:left="1828" w:hanging="380"/>
      </w:pPr>
      <w:rPr>
        <w:rFonts w:hint="default"/>
      </w:rPr>
    </w:lvl>
    <w:lvl w:ilvl="3" w:tplc="FFFFFFFF" w:tentative="1">
      <w:start w:val="1"/>
      <w:numFmt w:val="decimal"/>
      <w:lvlText w:val="%4."/>
      <w:lvlJc w:val="left"/>
      <w:pPr>
        <w:ind w:left="2328" w:hanging="440"/>
      </w:pPr>
    </w:lvl>
    <w:lvl w:ilvl="4" w:tplc="FFFFFFFF" w:tentative="1">
      <w:start w:val="1"/>
      <w:numFmt w:val="aiueoFullWidth"/>
      <w:lvlText w:val="(%5)"/>
      <w:lvlJc w:val="left"/>
      <w:pPr>
        <w:ind w:left="2768" w:hanging="440"/>
      </w:pPr>
    </w:lvl>
    <w:lvl w:ilvl="5" w:tplc="FFFFFFFF" w:tentative="1">
      <w:start w:val="1"/>
      <w:numFmt w:val="decimalEnclosedCircle"/>
      <w:lvlText w:val="%6"/>
      <w:lvlJc w:val="left"/>
      <w:pPr>
        <w:ind w:left="3208" w:hanging="440"/>
      </w:pPr>
    </w:lvl>
    <w:lvl w:ilvl="6" w:tplc="FFFFFFFF" w:tentative="1">
      <w:start w:val="1"/>
      <w:numFmt w:val="decimal"/>
      <w:lvlText w:val="%7."/>
      <w:lvlJc w:val="left"/>
      <w:pPr>
        <w:ind w:left="3648" w:hanging="440"/>
      </w:pPr>
    </w:lvl>
    <w:lvl w:ilvl="7" w:tplc="FFFFFFFF" w:tentative="1">
      <w:start w:val="1"/>
      <w:numFmt w:val="aiueoFullWidth"/>
      <w:lvlText w:val="(%8)"/>
      <w:lvlJc w:val="left"/>
      <w:pPr>
        <w:ind w:left="4088" w:hanging="440"/>
      </w:pPr>
    </w:lvl>
    <w:lvl w:ilvl="8" w:tplc="FFFFFFFF" w:tentative="1">
      <w:start w:val="1"/>
      <w:numFmt w:val="decimalEnclosedCircle"/>
      <w:lvlText w:val="%9"/>
      <w:lvlJc w:val="left"/>
      <w:pPr>
        <w:ind w:left="4528" w:hanging="440"/>
      </w:pPr>
    </w:lvl>
  </w:abstractNum>
  <w:abstractNum w:abstractNumId="12" w15:restartNumberingAfterBreak="0">
    <w:nsid w:val="1D40580D"/>
    <w:multiLevelType w:val="hybridMultilevel"/>
    <w:tmpl w:val="4776D1AE"/>
    <w:lvl w:ilvl="0" w:tplc="04090017">
      <w:start w:val="1"/>
      <w:numFmt w:val="aiueoFullWidth"/>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06F7110"/>
    <w:multiLevelType w:val="hybridMultilevel"/>
    <w:tmpl w:val="8C46C46E"/>
    <w:lvl w:ilvl="0" w:tplc="362CB9E2">
      <w:start w:val="1"/>
      <w:numFmt w:val="lowerLetter"/>
      <w:lvlText w:val="%1."/>
      <w:lvlJc w:val="left"/>
      <w:pPr>
        <w:ind w:left="1575" w:hanging="440"/>
      </w:pPr>
      <w:rPr>
        <w:rFonts w:hint="eastAsia"/>
      </w:rPr>
    </w:lvl>
    <w:lvl w:ilvl="1" w:tplc="04090017" w:tentative="1">
      <w:start w:val="1"/>
      <w:numFmt w:val="aiueoFullWidth"/>
      <w:lvlText w:val="(%2)"/>
      <w:lvlJc w:val="left"/>
      <w:pPr>
        <w:ind w:left="2015" w:hanging="440"/>
      </w:pPr>
    </w:lvl>
    <w:lvl w:ilvl="2" w:tplc="04090011" w:tentative="1">
      <w:start w:val="1"/>
      <w:numFmt w:val="decimalEnclosedCircle"/>
      <w:lvlText w:val="%3"/>
      <w:lvlJc w:val="left"/>
      <w:pPr>
        <w:ind w:left="2455" w:hanging="440"/>
      </w:pPr>
    </w:lvl>
    <w:lvl w:ilvl="3" w:tplc="0409000F" w:tentative="1">
      <w:start w:val="1"/>
      <w:numFmt w:val="decimal"/>
      <w:lvlText w:val="%4."/>
      <w:lvlJc w:val="left"/>
      <w:pPr>
        <w:ind w:left="2895" w:hanging="440"/>
      </w:pPr>
    </w:lvl>
    <w:lvl w:ilvl="4" w:tplc="04090017" w:tentative="1">
      <w:start w:val="1"/>
      <w:numFmt w:val="aiueoFullWidth"/>
      <w:lvlText w:val="(%5)"/>
      <w:lvlJc w:val="left"/>
      <w:pPr>
        <w:ind w:left="3335" w:hanging="440"/>
      </w:pPr>
    </w:lvl>
    <w:lvl w:ilvl="5" w:tplc="04090011" w:tentative="1">
      <w:start w:val="1"/>
      <w:numFmt w:val="decimalEnclosedCircle"/>
      <w:lvlText w:val="%6"/>
      <w:lvlJc w:val="left"/>
      <w:pPr>
        <w:ind w:left="3775" w:hanging="440"/>
      </w:pPr>
    </w:lvl>
    <w:lvl w:ilvl="6" w:tplc="0409000F" w:tentative="1">
      <w:start w:val="1"/>
      <w:numFmt w:val="decimal"/>
      <w:lvlText w:val="%7."/>
      <w:lvlJc w:val="left"/>
      <w:pPr>
        <w:ind w:left="4215" w:hanging="440"/>
      </w:pPr>
    </w:lvl>
    <w:lvl w:ilvl="7" w:tplc="04090017" w:tentative="1">
      <w:start w:val="1"/>
      <w:numFmt w:val="aiueoFullWidth"/>
      <w:lvlText w:val="(%8)"/>
      <w:lvlJc w:val="left"/>
      <w:pPr>
        <w:ind w:left="4655" w:hanging="440"/>
      </w:pPr>
    </w:lvl>
    <w:lvl w:ilvl="8" w:tplc="04090011" w:tentative="1">
      <w:start w:val="1"/>
      <w:numFmt w:val="decimalEnclosedCircle"/>
      <w:lvlText w:val="%9"/>
      <w:lvlJc w:val="left"/>
      <w:pPr>
        <w:ind w:left="5095" w:hanging="440"/>
      </w:pPr>
    </w:lvl>
  </w:abstractNum>
  <w:abstractNum w:abstractNumId="14" w15:restartNumberingAfterBreak="0">
    <w:nsid w:val="22C06166"/>
    <w:multiLevelType w:val="hybridMultilevel"/>
    <w:tmpl w:val="9D763120"/>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4ED5308"/>
    <w:multiLevelType w:val="multilevel"/>
    <w:tmpl w:val="45183ECA"/>
    <w:lvl w:ilvl="0">
      <w:start w:val="1"/>
      <w:numFmt w:val="decimalEnclosedCircle"/>
      <w:lvlText w:val="%1"/>
      <w:lvlJc w:val="left"/>
      <w:rPr>
        <w:rFonts w:ascii="ＭＳ ゴシック" w:eastAsia="ＭＳ ゴシック" w:hAnsi="ＭＳ ゴシック" w:cs="ＭＳ ゴシック"/>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5D0845"/>
    <w:multiLevelType w:val="hybridMultilevel"/>
    <w:tmpl w:val="29DE72F8"/>
    <w:lvl w:ilvl="0" w:tplc="FFFFFFFF">
      <w:start w:val="1"/>
      <w:numFmt w:val="decimalEnclosedCircle"/>
      <w:lvlText w:val="%1"/>
      <w:lvlJc w:val="left"/>
      <w:pPr>
        <w:ind w:left="1008"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265C5FA4"/>
    <w:multiLevelType w:val="hybridMultilevel"/>
    <w:tmpl w:val="C4266892"/>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8" w15:restartNumberingAfterBreak="0">
    <w:nsid w:val="290F7036"/>
    <w:multiLevelType w:val="multilevel"/>
    <w:tmpl w:val="2B06EE32"/>
    <w:lvl w:ilvl="0">
      <w:start w:val="1"/>
      <w:numFmt w:val="upperLetter"/>
      <w:lvlText w:val="%1)"/>
      <w:lvlJc w:val="left"/>
      <w:rPr>
        <w:rFonts w:ascii="ＭＳ 明朝" w:eastAsia="ＭＳ 明朝" w:hAnsi="ＭＳ 明朝" w:cs="ＭＳ 明朝"/>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163C40"/>
    <w:multiLevelType w:val="hybridMultilevel"/>
    <w:tmpl w:val="29DE72F8"/>
    <w:lvl w:ilvl="0" w:tplc="04090011">
      <w:start w:val="1"/>
      <w:numFmt w:val="decimalEnclosedCircle"/>
      <w:lvlText w:val="%1"/>
      <w:lvlJc w:val="left"/>
      <w:pPr>
        <w:ind w:left="1008"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C143042"/>
    <w:multiLevelType w:val="hybridMultilevel"/>
    <w:tmpl w:val="014E7572"/>
    <w:lvl w:ilvl="0" w:tplc="FFFFFFFF">
      <w:start w:val="1"/>
      <w:numFmt w:val="decimalFullWidth"/>
      <w:lvlText w:val="（%1）"/>
      <w:lvlJc w:val="left"/>
      <w:pPr>
        <w:ind w:left="750" w:hanging="75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 w15:restartNumberingAfterBreak="0">
    <w:nsid w:val="2C24134E"/>
    <w:multiLevelType w:val="hybridMultilevel"/>
    <w:tmpl w:val="AD5C5714"/>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DE3160C"/>
    <w:multiLevelType w:val="hybridMultilevel"/>
    <w:tmpl w:val="085ADFE8"/>
    <w:lvl w:ilvl="0" w:tplc="31D8742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0A55D07"/>
    <w:multiLevelType w:val="hybridMultilevel"/>
    <w:tmpl w:val="F078F2EC"/>
    <w:lvl w:ilvl="0" w:tplc="209C5AEE">
      <w:start w:val="1"/>
      <w:numFmt w:val="decimalEnclosedCircle"/>
      <w:lvlText w:val="%1"/>
      <w:lvlJc w:val="left"/>
      <w:pPr>
        <w:ind w:left="928" w:hanging="360"/>
      </w:pPr>
      <w:rPr>
        <w:rFonts w:hint="eastAsia"/>
      </w:rPr>
    </w:lvl>
    <w:lvl w:ilvl="1" w:tplc="13A27582">
      <w:start w:val="4"/>
      <w:numFmt w:val="bullet"/>
      <w:lvlText w:val="・"/>
      <w:lvlJc w:val="left"/>
      <w:pPr>
        <w:ind w:left="1368" w:hanging="360"/>
      </w:pPr>
      <w:rPr>
        <w:rFonts w:ascii="ＭＳ 明朝" w:eastAsia="ＭＳ 明朝" w:hAnsi="ＭＳ 明朝" w:cs="ＭＳ 明朝" w:hint="eastAsia"/>
      </w:rPr>
    </w:lvl>
    <w:lvl w:ilvl="2" w:tplc="CC94E4BA">
      <w:start w:val="1"/>
      <w:numFmt w:val="aiueoFullWidth"/>
      <w:lvlText w:val="%3）"/>
      <w:lvlJc w:val="left"/>
      <w:pPr>
        <w:ind w:left="1828" w:hanging="380"/>
      </w:pPr>
      <w:rPr>
        <w:rFonts w:hint="default"/>
      </w:r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4" w15:restartNumberingAfterBreak="0">
    <w:nsid w:val="3B503310"/>
    <w:multiLevelType w:val="hybridMultilevel"/>
    <w:tmpl w:val="F078F2EC"/>
    <w:lvl w:ilvl="0" w:tplc="FFFFFFFF">
      <w:start w:val="1"/>
      <w:numFmt w:val="decimalEnclosedCircle"/>
      <w:lvlText w:val="%1"/>
      <w:lvlJc w:val="left"/>
      <w:pPr>
        <w:ind w:left="928" w:hanging="360"/>
      </w:pPr>
      <w:rPr>
        <w:rFonts w:hint="eastAsia"/>
      </w:rPr>
    </w:lvl>
    <w:lvl w:ilvl="1" w:tplc="FFFFFFFF">
      <w:start w:val="4"/>
      <w:numFmt w:val="bullet"/>
      <w:lvlText w:val="・"/>
      <w:lvlJc w:val="left"/>
      <w:pPr>
        <w:ind w:left="1368" w:hanging="360"/>
      </w:pPr>
      <w:rPr>
        <w:rFonts w:ascii="ＭＳ 明朝" w:eastAsia="ＭＳ 明朝" w:hAnsi="ＭＳ 明朝" w:cs="ＭＳ 明朝" w:hint="eastAsia"/>
      </w:rPr>
    </w:lvl>
    <w:lvl w:ilvl="2" w:tplc="FFFFFFFF">
      <w:start w:val="1"/>
      <w:numFmt w:val="aiueoFullWidth"/>
      <w:lvlText w:val="%3）"/>
      <w:lvlJc w:val="left"/>
      <w:pPr>
        <w:ind w:left="1828" w:hanging="380"/>
      </w:pPr>
      <w:rPr>
        <w:rFonts w:hint="default"/>
      </w:rPr>
    </w:lvl>
    <w:lvl w:ilvl="3" w:tplc="FFFFFFFF" w:tentative="1">
      <w:start w:val="1"/>
      <w:numFmt w:val="decimal"/>
      <w:lvlText w:val="%4."/>
      <w:lvlJc w:val="left"/>
      <w:pPr>
        <w:ind w:left="2328" w:hanging="440"/>
      </w:pPr>
    </w:lvl>
    <w:lvl w:ilvl="4" w:tplc="FFFFFFFF" w:tentative="1">
      <w:start w:val="1"/>
      <w:numFmt w:val="aiueoFullWidth"/>
      <w:lvlText w:val="(%5)"/>
      <w:lvlJc w:val="left"/>
      <w:pPr>
        <w:ind w:left="2768" w:hanging="440"/>
      </w:pPr>
    </w:lvl>
    <w:lvl w:ilvl="5" w:tplc="FFFFFFFF" w:tentative="1">
      <w:start w:val="1"/>
      <w:numFmt w:val="decimalEnclosedCircle"/>
      <w:lvlText w:val="%6"/>
      <w:lvlJc w:val="left"/>
      <w:pPr>
        <w:ind w:left="3208" w:hanging="440"/>
      </w:pPr>
    </w:lvl>
    <w:lvl w:ilvl="6" w:tplc="FFFFFFFF" w:tentative="1">
      <w:start w:val="1"/>
      <w:numFmt w:val="decimal"/>
      <w:lvlText w:val="%7."/>
      <w:lvlJc w:val="left"/>
      <w:pPr>
        <w:ind w:left="3648" w:hanging="440"/>
      </w:pPr>
    </w:lvl>
    <w:lvl w:ilvl="7" w:tplc="FFFFFFFF" w:tentative="1">
      <w:start w:val="1"/>
      <w:numFmt w:val="aiueoFullWidth"/>
      <w:lvlText w:val="(%8)"/>
      <w:lvlJc w:val="left"/>
      <w:pPr>
        <w:ind w:left="4088" w:hanging="440"/>
      </w:pPr>
    </w:lvl>
    <w:lvl w:ilvl="8" w:tplc="FFFFFFFF" w:tentative="1">
      <w:start w:val="1"/>
      <w:numFmt w:val="decimalEnclosedCircle"/>
      <w:lvlText w:val="%9"/>
      <w:lvlJc w:val="left"/>
      <w:pPr>
        <w:ind w:left="4528" w:hanging="440"/>
      </w:pPr>
    </w:lvl>
  </w:abstractNum>
  <w:abstractNum w:abstractNumId="25" w15:restartNumberingAfterBreak="0">
    <w:nsid w:val="435317C6"/>
    <w:multiLevelType w:val="hybridMultilevel"/>
    <w:tmpl w:val="963A9BD2"/>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36F2A2D"/>
    <w:multiLevelType w:val="hybridMultilevel"/>
    <w:tmpl w:val="F49A75D8"/>
    <w:lvl w:ilvl="0" w:tplc="FFFFFFFF">
      <w:start w:val="1"/>
      <w:numFmt w:val="decimalEnclosedCircle"/>
      <w:lvlText w:val="%1"/>
      <w:lvlJc w:val="left"/>
      <w:pPr>
        <w:ind w:left="928" w:hanging="360"/>
      </w:pPr>
      <w:rPr>
        <w:rFonts w:hint="eastAsia"/>
      </w:rPr>
    </w:lvl>
    <w:lvl w:ilvl="1" w:tplc="FFFFFFFF" w:tentative="1">
      <w:start w:val="1"/>
      <w:numFmt w:val="aiueoFullWidth"/>
      <w:lvlText w:val="(%2)"/>
      <w:lvlJc w:val="left"/>
      <w:pPr>
        <w:ind w:left="1448" w:hanging="440"/>
      </w:pPr>
    </w:lvl>
    <w:lvl w:ilvl="2" w:tplc="FFFFFFFF" w:tentative="1">
      <w:start w:val="1"/>
      <w:numFmt w:val="decimalEnclosedCircle"/>
      <w:lvlText w:val="%3"/>
      <w:lvlJc w:val="left"/>
      <w:pPr>
        <w:ind w:left="1888" w:hanging="440"/>
      </w:pPr>
    </w:lvl>
    <w:lvl w:ilvl="3" w:tplc="FFFFFFFF" w:tentative="1">
      <w:start w:val="1"/>
      <w:numFmt w:val="decimal"/>
      <w:lvlText w:val="%4."/>
      <w:lvlJc w:val="left"/>
      <w:pPr>
        <w:ind w:left="2328" w:hanging="440"/>
      </w:pPr>
    </w:lvl>
    <w:lvl w:ilvl="4" w:tplc="FFFFFFFF" w:tentative="1">
      <w:start w:val="1"/>
      <w:numFmt w:val="aiueoFullWidth"/>
      <w:lvlText w:val="(%5)"/>
      <w:lvlJc w:val="left"/>
      <w:pPr>
        <w:ind w:left="2768" w:hanging="440"/>
      </w:pPr>
    </w:lvl>
    <w:lvl w:ilvl="5" w:tplc="FFFFFFFF" w:tentative="1">
      <w:start w:val="1"/>
      <w:numFmt w:val="decimalEnclosedCircle"/>
      <w:lvlText w:val="%6"/>
      <w:lvlJc w:val="left"/>
      <w:pPr>
        <w:ind w:left="3208" w:hanging="440"/>
      </w:pPr>
    </w:lvl>
    <w:lvl w:ilvl="6" w:tplc="FFFFFFFF" w:tentative="1">
      <w:start w:val="1"/>
      <w:numFmt w:val="decimal"/>
      <w:lvlText w:val="%7."/>
      <w:lvlJc w:val="left"/>
      <w:pPr>
        <w:ind w:left="3648" w:hanging="440"/>
      </w:pPr>
    </w:lvl>
    <w:lvl w:ilvl="7" w:tplc="FFFFFFFF" w:tentative="1">
      <w:start w:val="1"/>
      <w:numFmt w:val="aiueoFullWidth"/>
      <w:lvlText w:val="(%8)"/>
      <w:lvlJc w:val="left"/>
      <w:pPr>
        <w:ind w:left="4088" w:hanging="440"/>
      </w:pPr>
    </w:lvl>
    <w:lvl w:ilvl="8" w:tplc="FFFFFFFF" w:tentative="1">
      <w:start w:val="1"/>
      <w:numFmt w:val="decimalEnclosedCircle"/>
      <w:lvlText w:val="%9"/>
      <w:lvlJc w:val="left"/>
      <w:pPr>
        <w:ind w:left="4528" w:hanging="440"/>
      </w:pPr>
    </w:lvl>
  </w:abstractNum>
  <w:abstractNum w:abstractNumId="27" w15:restartNumberingAfterBreak="0">
    <w:nsid w:val="44983CF4"/>
    <w:multiLevelType w:val="hybridMultilevel"/>
    <w:tmpl w:val="46DCB7E6"/>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80D5034"/>
    <w:multiLevelType w:val="hybridMultilevel"/>
    <w:tmpl w:val="8E8AC29A"/>
    <w:lvl w:ilvl="0" w:tplc="6D92FF6C">
      <w:start w:val="1"/>
      <w:numFmt w:val="bullet"/>
      <w:lvlText w:val="※"/>
      <w:lvlJc w:val="left"/>
      <w:pPr>
        <w:ind w:left="1211" w:hanging="360"/>
      </w:pPr>
      <w:rPr>
        <w:rFonts w:ascii="ＭＳ 明朝" w:eastAsia="ＭＳ 明朝" w:hAnsi="ＭＳ 明朝" w:cs="ＭＳ 明朝" w:hint="eastAsia"/>
      </w:rPr>
    </w:lvl>
    <w:lvl w:ilvl="1" w:tplc="0409000B" w:tentative="1">
      <w:start w:val="1"/>
      <w:numFmt w:val="bullet"/>
      <w:lvlText w:val=""/>
      <w:lvlJc w:val="left"/>
      <w:pPr>
        <w:ind w:left="2583" w:hanging="440"/>
      </w:pPr>
      <w:rPr>
        <w:rFonts w:ascii="Wingdings" w:hAnsi="Wingdings" w:hint="default"/>
      </w:rPr>
    </w:lvl>
    <w:lvl w:ilvl="2" w:tplc="0409000D" w:tentative="1">
      <w:start w:val="1"/>
      <w:numFmt w:val="bullet"/>
      <w:lvlText w:val=""/>
      <w:lvlJc w:val="left"/>
      <w:pPr>
        <w:ind w:left="3023" w:hanging="440"/>
      </w:pPr>
      <w:rPr>
        <w:rFonts w:ascii="Wingdings" w:hAnsi="Wingdings" w:hint="default"/>
      </w:rPr>
    </w:lvl>
    <w:lvl w:ilvl="3" w:tplc="04090001" w:tentative="1">
      <w:start w:val="1"/>
      <w:numFmt w:val="bullet"/>
      <w:lvlText w:val=""/>
      <w:lvlJc w:val="left"/>
      <w:pPr>
        <w:ind w:left="3463" w:hanging="440"/>
      </w:pPr>
      <w:rPr>
        <w:rFonts w:ascii="Wingdings" w:hAnsi="Wingdings" w:hint="default"/>
      </w:rPr>
    </w:lvl>
    <w:lvl w:ilvl="4" w:tplc="0409000B" w:tentative="1">
      <w:start w:val="1"/>
      <w:numFmt w:val="bullet"/>
      <w:lvlText w:val=""/>
      <w:lvlJc w:val="left"/>
      <w:pPr>
        <w:ind w:left="3903" w:hanging="440"/>
      </w:pPr>
      <w:rPr>
        <w:rFonts w:ascii="Wingdings" w:hAnsi="Wingdings" w:hint="default"/>
      </w:rPr>
    </w:lvl>
    <w:lvl w:ilvl="5" w:tplc="0409000D" w:tentative="1">
      <w:start w:val="1"/>
      <w:numFmt w:val="bullet"/>
      <w:lvlText w:val=""/>
      <w:lvlJc w:val="left"/>
      <w:pPr>
        <w:ind w:left="4343" w:hanging="440"/>
      </w:pPr>
      <w:rPr>
        <w:rFonts w:ascii="Wingdings" w:hAnsi="Wingdings" w:hint="default"/>
      </w:rPr>
    </w:lvl>
    <w:lvl w:ilvl="6" w:tplc="04090001" w:tentative="1">
      <w:start w:val="1"/>
      <w:numFmt w:val="bullet"/>
      <w:lvlText w:val=""/>
      <w:lvlJc w:val="left"/>
      <w:pPr>
        <w:ind w:left="4783" w:hanging="440"/>
      </w:pPr>
      <w:rPr>
        <w:rFonts w:ascii="Wingdings" w:hAnsi="Wingdings" w:hint="default"/>
      </w:rPr>
    </w:lvl>
    <w:lvl w:ilvl="7" w:tplc="0409000B" w:tentative="1">
      <w:start w:val="1"/>
      <w:numFmt w:val="bullet"/>
      <w:lvlText w:val=""/>
      <w:lvlJc w:val="left"/>
      <w:pPr>
        <w:ind w:left="5223" w:hanging="440"/>
      </w:pPr>
      <w:rPr>
        <w:rFonts w:ascii="Wingdings" w:hAnsi="Wingdings" w:hint="default"/>
      </w:rPr>
    </w:lvl>
    <w:lvl w:ilvl="8" w:tplc="0409000D" w:tentative="1">
      <w:start w:val="1"/>
      <w:numFmt w:val="bullet"/>
      <w:lvlText w:val=""/>
      <w:lvlJc w:val="left"/>
      <w:pPr>
        <w:ind w:left="5663" w:hanging="440"/>
      </w:pPr>
      <w:rPr>
        <w:rFonts w:ascii="Wingdings" w:hAnsi="Wingdings" w:hint="default"/>
      </w:rPr>
    </w:lvl>
  </w:abstractNum>
  <w:abstractNum w:abstractNumId="29" w15:restartNumberingAfterBreak="0">
    <w:nsid w:val="48260DDC"/>
    <w:multiLevelType w:val="hybridMultilevel"/>
    <w:tmpl w:val="E8080630"/>
    <w:lvl w:ilvl="0" w:tplc="04090011">
      <w:start w:val="1"/>
      <w:numFmt w:val="decimalEnclosedCircle"/>
      <w:lvlText w:val="%1"/>
      <w:lvlJc w:val="left"/>
      <w:pPr>
        <w:ind w:left="750" w:hanging="75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4BA01004"/>
    <w:multiLevelType w:val="hybridMultilevel"/>
    <w:tmpl w:val="3CE8F0E2"/>
    <w:lvl w:ilvl="0" w:tplc="A1B6669E">
      <w:start w:val="1"/>
      <w:numFmt w:val="decimalFullWidth"/>
      <w:lvlText w:val="（%1）"/>
      <w:lvlJc w:val="left"/>
      <w:pPr>
        <w:ind w:left="720" w:hanging="7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3680780"/>
    <w:multiLevelType w:val="hybridMultilevel"/>
    <w:tmpl w:val="B380ECB6"/>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5FE4413"/>
    <w:multiLevelType w:val="hybridMultilevel"/>
    <w:tmpl w:val="4BD250CC"/>
    <w:lvl w:ilvl="0" w:tplc="1C44BE8A">
      <w:start w:val="1"/>
      <w:numFmt w:val="decimalFullWidth"/>
      <w:lvlText w:val="（%1）"/>
      <w:lvlJc w:val="left"/>
      <w:pPr>
        <w:ind w:left="720" w:hanging="7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9085C11"/>
    <w:multiLevelType w:val="hybridMultilevel"/>
    <w:tmpl w:val="A546F4F2"/>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EC1631B"/>
    <w:multiLevelType w:val="hybridMultilevel"/>
    <w:tmpl w:val="B75E2BE6"/>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0D9223A"/>
    <w:multiLevelType w:val="hybridMultilevel"/>
    <w:tmpl w:val="4BD250CC"/>
    <w:lvl w:ilvl="0" w:tplc="FFFFFFFF">
      <w:start w:val="1"/>
      <w:numFmt w:val="decimalFullWidth"/>
      <w:lvlText w:val="（%1）"/>
      <w:lvlJc w:val="left"/>
      <w:pPr>
        <w:ind w:left="720" w:hanging="72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 w15:restartNumberingAfterBreak="0">
    <w:nsid w:val="61B05E8E"/>
    <w:multiLevelType w:val="hybridMultilevel"/>
    <w:tmpl w:val="F49A75D8"/>
    <w:lvl w:ilvl="0" w:tplc="FFFFFFFF">
      <w:start w:val="1"/>
      <w:numFmt w:val="decimalEnclosedCircle"/>
      <w:lvlText w:val="%1"/>
      <w:lvlJc w:val="left"/>
      <w:pPr>
        <w:ind w:left="928" w:hanging="360"/>
      </w:pPr>
      <w:rPr>
        <w:rFonts w:hint="eastAsia"/>
      </w:rPr>
    </w:lvl>
    <w:lvl w:ilvl="1" w:tplc="FFFFFFFF" w:tentative="1">
      <w:start w:val="1"/>
      <w:numFmt w:val="aiueoFullWidth"/>
      <w:lvlText w:val="(%2)"/>
      <w:lvlJc w:val="left"/>
      <w:pPr>
        <w:ind w:left="1448" w:hanging="440"/>
      </w:pPr>
    </w:lvl>
    <w:lvl w:ilvl="2" w:tplc="FFFFFFFF" w:tentative="1">
      <w:start w:val="1"/>
      <w:numFmt w:val="decimalEnclosedCircle"/>
      <w:lvlText w:val="%3"/>
      <w:lvlJc w:val="left"/>
      <w:pPr>
        <w:ind w:left="1888" w:hanging="440"/>
      </w:pPr>
    </w:lvl>
    <w:lvl w:ilvl="3" w:tplc="FFFFFFFF" w:tentative="1">
      <w:start w:val="1"/>
      <w:numFmt w:val="decimal"/>
      <w:lvlText w:val="%4."/>
      <w:lvlJc w:val="left"/>
      <w:pPr>
        <w:ind w:left="2328" w:hanging="440"/>
      </w:pPr>
    </w:lvl>
    <w:lvl w:ilvl="4" w:tplc="FFFFFFFF" w:tentative="1">
      <w:start w:val="1"/>
      <w:numFmt w:val="aiueoFullWidth"/>
      <w:lvlText w:val="(%5)"/>
      <w:lvlJc w:val="left"/>
      <w:pPr>
        <w:ind w:left="2768" w:hanging="440"/>
      </w:pPr>
    </w:lvl>
    <w:lvl w:ilvl="5" w:tplc="FFFFFFFF" w:tentative="1">
      <w:start w:val="1"/>
      <w:numFmt w:val="decimalEnclosedCircle"/>
      <w:lvlText w:val="%6"/>
      <w:lvlJc w:val="left"/>
      <w:pPr>
        <w:ind w:left="3208" w:hanging="440"/>
      </w:pPr>
    </w:lvl>
    <w:lvl w:ilvl="6" w:tplc="FFFFFFFF" w:tentative="1">
      <w:start w:val="1"/>
      <w:numFmt w:val="decimal"/>
      <w:lvlText w:val="%7."/>
      <w:lvlJc w:val="left"/>
      <w:pPr>
        <w:ind w:left="3648" w:hanging="440"/>
      </w:pPr>
    </w:lvl>
    <w:lvl w:ilvl="7" w:tplc="FFFFFFFF" w:tentative="1">
      <w:start w:val="1"/>
      <w:numFmt w:val="aiueoFullWidth"/>
      <w:lvlText w:val="(%8)"/>
      <w:lvlJc w:val="left"/>
      <w:pPr>
        <w:ind w:left="4088" w:hanging="440"/>
      </w:pPr>
    </w:lvl>
    <w:lvl w:ilvl="8" w:tplc="FFFFFFFF" w:tentative="1">
      <w:start w:val="1"/>
      <w:numFmt w:val="decimalEnclosedCircle"/>
      <w:lvlText w:val="%9"/>
      <w:lvlJc w:val="left"/>
      <w:pPr>
        <w:ind w:left="4528" w:hanging="440"/>
      </w:pPr>
    </w:lvl>
  </w:abstractNum>
  <w:abstractNum w:abstractNumId="37" w15:restartNumberingAfterBreak="0">
    <w:nsid w:val="6C2E7C07"/>
    <w:multiLevelType w:val="hybridMultilevel"/>
    <w:tmpl w:val="C93805B4"/>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FAC6BC5"/>
    <w:multiLevelType w:val="hybridMultilevel"/>
    <w:tmpl w:val="F49A75D8"/>
    <w:lvl w:ilvl="0" w:tplc="FFFFFFFF">
      <w:start w:val="1"/>
      <w:numFmt w:val="decimalEnclosedCircle"/>
      <w:lvlText w:val="%1"/>
      <w:lvlJc w:val="left"/>
      <w:pPr>
        <w:ind w:left="928" w:hanging="360"/>
      </w:pPr>
      <w:rPr>
        <w:rFonts w:hint="eastAsia"/>
      </w:rPr>
    </w:lvl>
    <w:lvl w:ilvl="1" w:tplc="FFFFFFFF" w:tentative="1">
      <w:start w:val="1"/>
      <w:numFmt w:val="aiueoFullWidth"/>
      <w:lvlText w:val="(%2)"/>
      <w:lvlJc w:val="left"/>
      <w:pPr>
        <w:ind w:left="1448" w:hanging="440"/>
      </w:pPr>
    </w:lvl>
    <w:lvl w:ilvl="2" w:tplc="FFFFFFFF" w:tentative="1">
      <w:start w:val="1"/>
      <w:numFmt w:val="decimalEnclosedCircle"/>
      <w:lvlText w:val="%3"/>
      <w:lvlJc w:val="left"/>
      <w:pPr>
        <w:ind w:left="1888" w:hanging="440"/>
      </w:pPr>
    </w:lvl>
    <w:lvl w:ilvl="3" w:tplc="FFFFFFFF" w:tentative="1">
      <w:start w:val="1"/>
      <w:numFmt w:val="decimal"/>
      <w:lvlText w:val="%4."/>
      <w:lvlJc w:val="left"/>
      <w:pPr>
        <w:ind w:left="2328" w:hanging="440"/>
      </w:pPr>
    </w:lvl>
    <w:lvl w:ilvl="4" w:tplc="FFFFFFFF" w:tentative="1">
      <w:start w:val="1"/>
      <w:numFmt w:val="aiueoFullWidth"/>
      <w:lvlText w:val="(%5)"/>
      <w:lvlJc w:val="left"/>
      <w:pPr>
        <w:ind w:left="2768" w:hanging="440"/>
      </w:pPr>
    </w:lvl>
    <w:lvl w:ilvl="5" w:tplc="FFFFFFFF" w:tentative="1">
      <w:start w:val="1"/>
      <w:numFmt w:val="decimalEnclosedCircle"/>
      <w:lvlText w:val="%6"/>
      <w:lvlJc w:val="left"/>
      <w:pPr>
        <w:ind w:left="3208" w:hanging="440"/>
      </w:pPr>
    </w:lvl>
    <w:lvl w:ilvl="6" w:tplc="FFFFFFFF" w:tentative="1">
      <w:start w:val="1"/>
      <w:numFmt w:val="decimal"/>
      <w:lvlText w:val="%7."/>
      <w:lvlJc w:val="left"/>
      <w:pPr>
        <w:ind w:left="3648" w:hanging="440"/>
      </w:pPr>
    </w:lvl>
    <w:lvl w:ilvl="7" w:tplc="FFFFFFFF" w:tentative="1">
      <w:start w:val="1"/>
      <w:numFmt w:val="aiueoFullWidth"/>
      <w:lvlText w:val="(%8)"/>
      <w:lvlJc w:val="left"/>
      <w:pPr>
        <w:ind w:left="4088" w:hanging="440"/>
      </w:pPr>
    </w:lvl>
    <w:lvl w:ilvl="8" w:tplc="FFFFFFFF" w:tentative="1">
      <w:start w:val="1"/>
      <w:numFmt w:val="decimalEnclosedCircle"/>
      <w:lvlText w:val="%9"/>
      <w:lvlJc w:val="left"/>
      <w:pPr>
        <w:ind w:left="4528" w:hanging="440"/>
      </w:pPr>
    </w:lvl>
  </w:abstractNum>
  <w:abstractNum w:abstractNumId="39" w15:restartNumberingAfterBreak="0">
    <w:nsid w:val="7F7B61E4"/>
    <w:multiLevelType w:val="hybridMultilevel"/>
    <w:tmpl w:val="5B78A78C"/>
    <w:lvl w:ilvl="0" w:tplc="1C44BE8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F825FB1"/>
    <w:multiLevelType w:val="multilevel"/>
    <w:tmpl w:val="94A4E176"/>
    <w:lvl w:ilvl="0">
      <w:start w:val="1"/>
      <w:numFmt w:val="ideographDigital"/>
      <w:lvlText w:val="%1"/>
      <w:lvlJc w:val="left"/>
      <w:rPr>
        <w:rFonts w:ascii="ＭＳ 明朝" w:eastAsia="ＭＳ 明朝" w:hAnsi="ＭＳ 明朝" w:cs="ＭＳ 明朝"/>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36069044">
    <w:abstractNumId w:val="1"/>
  </w:num>
  <w:num w:numId="2" w16cid:durableId="1524586823">
    <w:abstractNumId w:val="40"/>
  </w:num>
  <w:num w:numId="3" w16cid:durableId="1623611806">
    <w:abstractNumId w:val="18"/>
  </w:num>
  <w:num w:numId="4" w16cid:durableId="1609384180">
    <w:abstractNumId w:val="15"/>
  </w:num>
  <w:num w:numId="5" w16cid:durableId="234126036">
    <w:abstractNumId w:val="8"/>
  </w:num>
  <w:num w:numId="6" w16cid:durableId="1275744338">
    <w:abstractNumId w:val="17"/>
  </w:num>
  <w:num w:numId="7" w16cid:durableId="444927704">
    <w:abstractNumId w:val="28"/>
  </w:num>
  <w:num w:numId="8" w16cid:durableId="224997886">
    <w:abstractNumId w:val="32"/>
  </w:num>
  <w:num w:numId="9" w16cid:durableId="928732517">
    <w:abstractNumId w:val="30"/>
  </w:num>
  <w:num w:numId="10" w16cid:durableId="83696798">
    <w:abstractNumId w:val="9"/>
  </w:num>
  <w:num w:numId="11" w16cid:durableId="144467707">
    <w:abstractNumId w:val="37"/>
  </w:num>
  <w:num w:numId="12" w16cid:durableId="376442503">
    <w:abstractNumId w:val="23"/>
  </w:num>
  <w:num w:numId="13" w16cid:durableId="150098216">
    <w:abstractNumId w:val="6"/>
  </w:num>
  <w:num w:numId="14" w16cid:durableId="470438777">
    <w:abstractNumId w:val="14"/>
  </w:num>
  <w:num w:numId="15" w16cid:durableId="1416704386">
    <w:abstractNumId w:val="0"/>
  </w:num>
  <w:num w:numId="16" w16cid:durableId="1691222694">
    <w:abstractNumId w:val="33"/>
  </w:num>
  <w:num w:numId="17" w16cid:durableId="542670268">
    <w:abstractNumId w:val="34"/>
  </w:num>
  <w:num w:numId="18" w16cid:durableId="1206796561">
    <w:abstractNumId w:val="35"/>
  </w:num>
  <w:num w:numId="19" w16cid:durableId="705178055">
    <w:abstractNumId w:val="4"/>
  </w:num>
  <w:num w:numId="20" w16cid:durableId="411659171">
    <w:abstractNumId w:val="21"/>
  </w:num>
  <w:num w:numId="21" w16cid:durableId="1850025035">
    <w:abstractNumId w:val="7"/>
  </w:num>
  <w:num w:numId="22" w16cid:durableId="1997220779">
    <w:abstractNumId w:val="2"/>
  </w:num>
  <w:num w:numId="23" w16cid:durableId="543836259">
    <w:abstractNumId w:val="25"/>
  </w:num>
  <w:num w:numId="24" w16cid:durableId="234902740">
    <w:abstractNumId w:val="10"/>
  </w:num>
  <w:num w:numId="25" w16cid:durableId="1055740323">
    <w:abstractNumId w:val="19"/>
  </w:num>
  <w:num w:numId="26" w16cid:durableId="1409957804">
    <w:abstractNumId w:val="3"/>
  </w:num>
  <w:num w:numId="27" w16cid:durableId="1199010113">
    <w:abstractNumId w:val="12"/>
  </w:num>
  <w:num w:numId="28" w16cid:durableId="2083865131">
    <w:abstractNumId w:val="5"/>
  </w:num>
  <w:num w:numId="29" w16cid:durableId="1211185592">
    <w:abstractNumId w:val="22"/>
  </w:num>
  <w:num w:numId="30" w16cid:durableId="39328628">
    <w:abstractNumId w:val="16"/>
  </w:num>
  <w:num w:numId="31" w16cid:durableId="1569534257">
    <w:abstractNumId w:val="31"/>
  </w:num>
  <w:num w:numId="32" w16cid:durableId="532884774">
    <w:abstractNumId w:val="27"/>
  </w:num>
  <w:num w:numId="33" w16cid:durableId="1185050100">
    <w:abstractNumId w:val="39"/>
  </w:num>
  <w:num w:numId="34" w16cid:durableId="387850013">
    <w:abstractNumId w:val="20"/>
  </w:num>
  <w:num w:numId="35" w16cid:durableId="1749964341">
    <w:abstractNumId w:val="29"/>
  </w:num>
  <w:num w:numId="36" w16cid:durableId="841043877">
    <w:abstractNumId w:val="38"/>
  </w:num>
  <w:num w:numId="37" w16cid:durableId="856579433">
    <w:abstractNumId w:val="26"/>
  </w:num>
  <w:num w:numId="38" w16cid:durableId="1259213982">
    <w:abstractNumId w:val="36"/>
  </w:num>
  <w:num w:numId="39" w16cid:durableId="2087141016">
    <w:abstractNumId w:val="11"/>
  </w:num>
  <w:num w:numId="40" w16cid:durableId="510217600">
    <w:abstractNumId w:val="24"/>
  </w:num>
  <w:num w:numId="41" w16cid:durableId="181602508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安部 将哉">
    <w15:presenceInfo w15:providerId="AD" w15:userId="S::ambe-s2hy@mlit.go.jp::690ed612-4f1f-475e-8eac-3f69f3e11f21"/>
  </w15:person>
  <w15:person w15:author="駒沢 行賓">
    <w15:presenceInfo w15:providerId="AD" w15:userId="S::komazawa-y2ay@mlit.go.jp::d563497f-740f-4377-991a-76e2119ec8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577"/>
    <w:rsid w:val="000257E5"/>
    <w:rsid w:val="00025F48"/>
    <w:rsid w:val="00027460"/>
    <w:rsid w:val="00036794"/>
    <w:rsid w:val="0003777D"/>
    <w:rsid w:val="0004180D"/>
    <w:rsid w:val="000648DA"/>
    <w:rsid w:val="0007290F"/>
    <w:rsid w:val="00075AC0"/>
    <w:rsid w:val="0007604C"/>
    <w:rsid w:val="0008465F"/>
    <w:rsid w:val="00096746"/>
    <w:rsid w:val="000A5525"/>
    <w:rsid w:val="000C1DC8"/>
    <w:rsid w:val="000C4A9C"/>
    <w:rsid w:val="000D0BD9"/>
    <w:rsid w:val="000E1359"/>
    <w:rsid w:val="000E72FF"/>
    <w:rsid w:val="000F10BF"/>
    <w:rsid w:val="000F1E5B"/>
    <w:rsid w:val="0012265C"/>
    <w:rsid w:val="00125D80"/>
    <w:rsid w:val="00156B56"/>
    <w:rsid w:val="00164D9F"/>
    <w:rsid w:val="001718FB"/>
    <w:rsid w:val="00173DB0"/>
    <w:rsid w:val="0018386D"/>
    <w:rsid w:val="0018406D"/>
    <w:rsid w:val="001968B4"/>
    <w:rsid w:val="001968C9"/>
    <w:rsid w:val="001C09BF"/>
    <w:rsid w:val="001D434A"/>
    <w:rsid w:val="001F43EC"/>
    <w:rsid w:val="001F594E"/>
    <w:rsid w:val="00210198"/>
    <w:rsid w:val="00214375"/>
    <w:rsid w:val="00222D9B"/>
    <w:rsid w:val="002271ED"/>
    <w:rsid w:val="00230A06"/>
    <w:rsid w:val="00245A93"/>
    <w:rsid w:val="00251A83"/>
    <w:rsid w:val="00253B1E"/>
    <w:rsid w:val="0026117F"/>
    <w:rsid w:val="00266155"/>
    <w:rsid w:val="00266F6A"/>
    <w:rsid w:val="002809F8"/>
    <w:rsid w:val="00287446"/>
    <w:rsid w:val="002B0F35"/>
    <w:rsid w:val="002B1FB5"/>
    <w:rsid w:val="002B2DE0"/>
    <w:rsid w:val="002C5FAA"/>
    <w:rsid w:val="002C7D8D"/>
    <w:rsid w:val="002D0769"/>
    <w:rsid w:val="002D44E4"/>
    <w:rsid w:val="002D79F5"/>
    <w:rsid w:val="002E1898"/>
    <w:rsid w:val="00300085"/>
    <w:rsid w:val="0030586C"/>
    <w:rsid w:val="00307BC0"/>
    <w:rsid w:val="00321583"/>
    <w:rsid w:val="00324B83"/>
    <w:rsid w:val="003253A5"/>
    <w:rsid w:val="00333349"/>
    <w:rsid w:val="00334BA0"/>
    <w:rsid w:val="003516D7"/>
    <w:rsid w:val="003542D4"/>
    <w:rsid w:val="0036245F"/>
    <w:rsid w:val="00363467"/>
    <w:rsid w:val="003642FD"/>
    <w:rsid w:val="00364EC9"/>
    <w:rsid w:val="00376746"/>
    <w:rsid w:val="003966F9"/>
    <w:rsid w:val="003A5C13"/>
    <w:rsid w:val="003B6B25"/>
    <w:rsid w:val="003C5461"/>
    <w:rsid w:val="003D6800"/>
    <w:rsid w:val="003F28A2"/>
    <w:rsid w:val="00400DDC"/>
    <w:rsid w:val="00403AE9"/>
    <w:rsid w:val="00412301"/>
    <w:rsid w:val="00435B9E"/>
    <w:rsid w:val="00435EED"/>
    <w:rsid w:val="00437F88"/>
    <w:rsid w:val="00444618"/>
    <w:rsid w:val="00452FE4"/>
    <w:rsid w:val="004626AF"/>
    <w:rsid w:val="00464046"/>
    <w:rsid w:val="0046761E"/>
    <w:rsid w:val="0047162B"/>
    <w:rsid w:val="004774FE"/>
    <w:rsid w:val="00487D3A"/>
    <w:rsid w:val="00496C80"/>
    <w:rsid w:val="004A25A5"/>
    <w:rsid w:val="004A562A"/>
    <w:rsid w:val="004D0E96"/>
    <w:rsid w:val="004D19BD"/>
    <w:rsid w:val="004D5829"/>
    <w:rsid w:val="004D6B3E"/>
    <w:rsid w:val="005176FE"/>
    <w:rsid w:val="0052232B"/>
    <w:rsid w:val="00523F49"/>
    <w:rsid w:val="00531BE1"/>
    <w:rsid w:val="005325C5"/>
    <w:rsid w:val="005429EC"/>
    <w:rsid w:val="00546867"/>
    <w:rsid w:val="00554B33"/>
    <w:rsid w:val="00562C5B"/>
    <w:rsid w:val="0057395C"/>
    <w:rsid w:val="005743EF"/>
    <w:rsid w:val="005759AF"/>
    <w:rsid w:val="00576612"/>
    <w:rsid w:val="00577E41"/>
    <w:rsid w:val="005D770C"/>
    <w:rsid w:val="005E18C1"/>
    <w:rsid w:val="005F36B2"/>
    <w:rsid w:val="005F4D1C"/>
    <w:rsid w:val="006233A4"/>
    <w:rsid w:val="00625DB2"/>
    <w:rsid w:val="006311FD"/>
    <w:rsid w:val="00631F0E"/>
    <w:rsid w:val="00633BC0"/>
    <w:rsid w:val="00665B74"/>
    <w:rsid w:val="00667D88"/>
    <w:rsid w:val="006776B0"/>
    <w:rsid w:val="00680F6B"/>
    <w:rsid w:val="00696F84"/>
    <w:rsid w:val="006A7897"/>
    <w:rsid w:val="006B24A3"/>
    <w:rsid w:val="006C2DBE"/>
    <w:rsid w:val="006C46EC"/>
    <w:rsid w:val="006D4015"/>
    <w:rsid w:val="006E5AFA"/>
    <w:rsid w:val="006E5FD6"/>
    <w:rsid w:val="00705E53"/>
    <w:rsid w:val="007361E6"/>
    <w:rsid w:val="00740783"/>
    <w:rsid w:val="00742C59"/>
    <w:rsid w:val="007460BC"/>
    <w:rsid w:val="00751EF6"/>
    <w:rsid w:val="00772BE2"/>
    <w:rsid w:val="0078422E"/>
    <w:rsid w:val="00793B13"/>
    <w:rsid w:val="007C12D8"/>
    <w:rsid w:val="007D1E7D"/>
    <w:rsid w:val="007D6C82"/>
    <w:rsid w:val="007E29F3"/>
    <w:rsid w:val="007F080D"/>
    <w:rsid w:val="00800E4C"/>
    <w:rsid w:val="00801551"/>
    <w:rsid w:val="00826454"/>
    <w:rsid w:val="008324FF"/>
    <w:rsid w:val="008350B7"/>
    <w:rsid w:val="00842A00"/>
    <w:rsid w:val="00850625"/>
    <w:rsid w:val="008663AE"/>
    <w:rsid w:val="008969C1"/>
    <w:rsid w:val="008B0091"/>
    <w:rsid w:val="008B2F47"/>
    <w:rsid w:val="008B2FEC"/>
    <w:rsid w:val="008C3EF7"/>
    <w:rsid w:val="008C77FC"/>
    <w:rsid w:val="008C7FBC"/>
    <w:rsid w:val="00902086"/>
    <w:rsid w:val="0090410E"/>
    <w:rsid w:val="00911530"/>
    <w:rsid w:val="00914F8A"/>
    <w:rsid w:val="009165F8"/>
    <w:rsid w:val="009318F7"/>
    <w:rsid w:val="00933BC4"/>
    <w:rsid w:val="00940D2F"/>
    <w:rsid w:val="00952BC6"/>
    <w:rsid w:val="0096035F"/>
    <w:rsid w:val="00964E43"/>
    <w:rsid w:val="0096535B"/>
    <w:rsid w:val="00970E30"/>
    <w:rsid w:val="00994FF4"/>
    <w:rsid w:val="009959D4"/>
    <w:rsid w:val="00995DBF"/>
    <w:rsid w:val="009A0045"/>
    <w:rsid w:val="009B12B9"/>
    <w:rsid w:val="009B685A"/>
    <w:rsid w:val="009B7C88"/>
    <w:rsid w:val="009C223E"/>
    <w:rsid w:val="009C5802"/>
    <w:rsid w:val="009D1764"/>
    <w:rsid w:val="009E0375"/>
    <w:rsid w:val="009E3E47"/>
    <w:rsid w:val="009E7560"/>
    <w:rsid w:val="009F2E8F"/>
    <w:rsid w:val="00A05D1D"/>
    <w:rsid w:val="00A15345"/>
    <w:rsid w:val="00A2594C"/>
    <w:rsid w:val="00A27CD9"/>
    <w:rsid w:val="00A31DD1"/>
    <w:rsid w:val="00A324B7"/>
    <w:rsid w:val="00A43108"/>
    <w:rsid w:val="00A46836"/>
    <w:rsid w:val="00A46F0F"/>
    <w:rsid w:val="00A5204A"/>
    <w:rsid w:val="00A52AF5"/>
    <w:rsid w:val="00A626FF"/>
    <w:rsid w:val="00A83D63"/>
    <w:rsid w:val="00A91470"/>
    <w:rsid w:val="00A914C1"/>
    <w:rsid w:val="00A9449C"/>
    <w:rsid w:val="00AA1C2D"/>
    <w:rsid w:val="00AA32D0"/>
    <w:rsid w:val="00AA6AFF"/>
    <w:rsid w:val="00AB364C"/>
    <w:rsid w:val="00AB7997"/>
    <w:rsid w:val="00AC4BD0"/>
    <w:rsid w:val="00AC4FB3"/>
    <w:rsid w:val="00AC5F30"/>
    <w:rsid w:val="00AD030F"/>
    <w:rsid w:val="00AD2DAC"/>
    <w:rsid w:val="00AD379E"/>
    <w:rsid w:val="00AE5C34"/>
    <w:rsid w:val="00AF5607"/>
    <w:rsid w:val="00AF7E45"/>
    <w:rsid w:val="00B058C0"/>
    <w:rsid w:val="00B05C03"/>
    <w:rsid w:val="00B10CE8"/>
    <w:rsid w:val="00B11DC8"/>
    <w:rsid w:val="00B22D28"/>
    <w:rsid w:val="00B303D2"/>
    <w:rsid w:val="00B43110"/>
    <w:rsid w:val="00B4786F"/>
    <w:rsid w:val="00B50FA7"/>
    <w:rsid w:val="00B5514C"/>
    <w:rsid w:val="00B72ECB"/>
    <w:rsid w:val="00B739C9"/>
    <w:rsid w:val="00B83469"/>
    <w:rsid w:val="00B84590"/>
    <w:rsid w:val="00B940BB"/>
    <w:rsid w:val="00BB347E"/>
    <w:rsid w:val="00BE49BE"/>
    <w:rsid w:val="00BE78E7"/>
    <w:rsid w:val="00BF19E3"/>
    <w:rsid w:val="00BF3145"/>
    <w:rsid w:val="00BF61C8"/>
    <w:rsid w:val="00BF7750"/>
    <w:rsid w:val="00C0294F"/>
    <w:rsid w:val="00C12BF5"/>
    <w:rsid w:val="00C34166"/>
    <w:rsid w:val="00C37222"/>
    <w:rsid w:val="00C410F5"/>
    <w:rsid w:val="00C429E2"/>
    <w:rsid w:val="00C51D6F"/>
    <w:rsid w:val="00C557F7"/>
    <w:rsid w:val="00C577C9"/>
    <w:rsid w:val="00C66C06"/>
    <w:rsid w:val="00C717E9"/>
    <w:rsid w:val="00C816DE"/>
    <w:rsid w:val="00C839D3"/>
    <w:rsid w:val="00C85736"/>
    <w:rsid w:val="00CB1F37"/>
    <w:rsid w:val="00CD0E57"/>
    <w:rsid w:val="00CD4ACB"/>
    <w:rsid w:val="00CE1B0D"/>
    <w:rsid w:val="00CE54BD"/>
    <w:rsid w:val="00CF5E14"/>
    <w:rsid w:val="00CF6CA7"/>
    <w:rsid w:val="00D01337"/>
    <w:rsid w:val="00D10A74"/>
    <w:rsid w:val="00D16322"/>
    <w:rsid w:val="00D205CA"/>
    <w:rsid w:val="00D209A8"/>
    <w:rsid w:val="00D24D80"/>
    <w:rsid w:val="00D3062D"/>
    <w:rsid w:val="00D41534"/>
    <w:rsid w:val="00D45BF2"/>
    <w:rsid w:val="00D67A7A"/>
    <w:rsid w:val="00D90F4C"/>
    <w:rsid w:val="00D91ED7"/>
    <w:rsid w:val="00D9547D"/>
    <w:rsid w:val="00DA124B"/>
    <w:rsid w:val="00DA7542"/>
    <w:rsid w:val="00DB0221"/>
    <w:rsid w:val="00DD0F09"/>
    <w:rsid w:val="00DE1250"/>
    <w:rsid w:val="00DE1CE4"/>
    <w:rsid w:val="00E023E6"/>
    <w:rsid w:val="00E056D1"/>
    <w:rsid w:val="00E12E9A"/>
    <w:rsid w:val="00E203DD"/>
    <w:rsid w:val="00E25577"/>
    <w:rsid w:val="00E31360"/>
    <w:rsid w:val="00E3453F"/>
    <w:rsid w:val="00E346CC"/>
    <w:rsid w:val="00E42C4C"/>
    <w:rsid w:val="00E42EAB"/>
    <w:rsid w:val="00E45E86"/>
    <w:rsid w:val="00E627CA"/>
    <w:rsid w:val="00E807A2"/>
    <w:rsid w:val="00E90A89"/>
    <w:rsid w:val="00E90D4A"/>
    <w:rsid w:val="00EA3B96"/>
    <w:rsid w:val="00EB6A6B"/>
    <w:rsid w:val="00EC0579"/>
    <w:rsid w:val="00EC5B96"/>
    <w:rsid w:val="00EC7650"/>
    <w:rsid w:val="00ED2CFE"/>
    <w:rsid w:val="00EE3593"/>
    <w:rsid w:val="00EF466F"/>
    <w:rsid w:val="00F01CAB"/>
    <w:rsid w:val="00F05755"/>
    <w:rsid w:val="00F10E42"/>
    <w:rsid w:val="00F201EE"/>
    <w:rsid w:val="00F20AC1"/>
    <w:rsid w:val="00F261A8"/>
    <w:rsid w:val="00F27072"/>
    <w:rsid w:val="00F36644"/>
    <w:rsid w:val="00F37876"/>
    <w:rsid w:val="00F45F69"/>
    <w:rsid w:val="00F54F5F"/>
    <w:rsid w:val="00F910B2"/>
    <w:rsid w:val="00F93875"/>
    <w:rsid w:val="00FB396D"/>
    <w:rsid w:val="00FB5BB4"/>
    <w:rsid w:val="00FD3601"/>
    <w:rsid w:val="00FD62F2"/>
    <w:rsid w:val="00FF63CF"/>
    <w:rsid w:val="6A813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16FBBD"/>
  <w15:docId w15:val="{F8F69FF8-25C3-4C41-B658-CF5F2BA50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paragraph" w:styleId="2">
    <w:name w:val="heading 2"/>
    <w:basedOn w:val="a"/>
    <w:next w:val="a"/>
    <w:link w:val="20"/>
    <w:uiPriority w:val="9"/>
    <w:unhideWhenUsed/>
    <w:qFormat/>
    <w:rsid w:val="00B303D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本文|4_"/>
    <w:basedOn w:val="a0"/>
    <w:link w:val="40"/>
    <w:rPr>
      <w:rFonts w:ascii="ＭＳ ゴシック" w:eastAsia="ＭＳ ゴシック" w:hAnsi="ＭＳ ゴシック" w:cs="ＭＳ ゴシック"/>
      <w:b w:val="0"/>
      <w:bCs w:val="0"/>
      <w:i w:val="0"/>
      <w:iCs w:val="0"/>
      <w:smallCaps w:val="0"/>
      <w:strike w:val="0"/>
      <w:sz w:val="52"/>
      <w:szCs w:val="52"/>
      <w:u w:val="none"/>
      <w:shd w:val="clear" w:color="auto" w:fill="auto"/>
    </w:rPr>
  </w:style>
  <w:style w:type="character" w:customStyle="1" w:styleId="3">
    <w:name w:val="本文|3_"/>
    <w:basedOn w:val="a0"/>
    <w:link w:val="30"/>
    <w:rPr>
      <w:rFonts w:ascii="ＭＳ ゴシック" w:eastAsia="ＭＳ ゴシック" w:hAnsi="ＭＳ ゴシック" w:cs="ＭＳ ゴシック"/>
      <w:b w:val="0"/>
      <w:bCs w:val="0"/>
      <w:i w:val="0"/>
      <w:iCs w:val="0"/>
      <w:smallCaps w:val="0"/>
      <w:strike w:val="0"/>
      <w:sz w:val="28"/>
      <w:szCs w:val="28"/>
      <w:u w:val="none"/>
      <w:shd w:val="clear" w:color="auto" w:fill="auto"/>
    </w:rPr>
  </w:style>
  <w:style w:type="character" w:customStyle="1" w:styleId="5">
    <w:name w:val="本文|5_"/>
    <w:basedOn w:val="a0"/>
    <w:link w:val="50"/>
    <w:rPr>
      <w:rFonts w:ascii="ＭＳ ゴシック" w:eastAsia="ＭＳ ゴシック" w:hAnsi="ＭＳ ゴシック" w:cs="ＭＳ ゴシック"/>
      <w:b w:val="0"/>
      <w:bCs w:val="0"/>
      <w:i w:val="0"/>
      <w:iCs w:val="0"/>
      <w:smallCaps w:val="0"/>
      <w:strike w:val="0"/>
      <w:sz w:val="44"/>
      <w:szCs w:val="44"/>
      <w:u w:val="none"/>
      <w:shd w:val="clear" w:color="auto" w:fill="auto"/>
    </w:rPr>
  </w:style>
  <w:style w:type="character" w:customStyle="1" w:styleId="11">
    <w:name w:val="見出し #1|1_"/>
    <w:basedOn w:val="a0"/>
    <w:link w:val="110"/>
    <w:rPr>
      <w:rFonts w:ascii="ＭＳ ゴシック" w:eastAsia="ＭＳ ゴシック" w:hAnsi="ＭＳ ゴシック" w:cs="ＭＳ ゴシック"/>
      <w:b/>
      <w:bCs/>
      <w:i w:val="0"/>
      <w:iCs w:val="0"/>
      <w:smallCaps w:val="0"/>
      <w:strike w:val="0"/>
      <w:sz w:val="32"/>
      <w:szCs w:val="32"/>
      <w:u w:val="none"/>
      <w:shd w:val="clear" w:color="auto" w:fill="auto"/>
    </w:rPr>
  </w:style>
  <w:style w:type="character" w:customStyle="1" w:styleId="1">
    <w:name w:val="目次|1_"/>
    <w:basedOn w:val="a0"/>
    <w:link w:val="10"/>
    <w:rPr>
      <w:rFonts w:ascii="ＭＳ 明朝" w:eastAsia="ＭＳ 明朝" w:hAnsi="ＭＳ 明朝" w:cs="ＭＳ 明朝"/>
      <w:b/>
      <w:bCs/>
      <w:i w:val="0"/>
      <w:iCs w:val="0"/>
      <w:smallCaps w:val="0"/>
      <w:strike w:val="0"/>
      <w:sz w:val="22"/>
      <w:szCs w:val="22"/>
      <w:u w:val="none"/>
      <w:shd w:val="clear" w:color="auto" w:fill="auto"/>
    </w:rPr>
  </w:style>
  <w:style w:type="character" w:customStyle="1" w:styleId="21">
    <w:name w:val="見出し #2|1_"/>
    <w:basedOn w:val="a0"/>
    <w:link w:val="210"/>
    <w:rPr>
      <w:rFonts w:ascii="ＭＳ ゴシック" w:eastAsia="ＭＳ ゴシック" w:hAnsi="ＭＳ ゴシック" w:cs="ＭＳ ゴシック"/>
      <w:b/>
      <w:bCs/>
      <w:i w:val="0"/>
      <w:iCs w:val="0"/>
      <w:smallCaps w:val="0"/>
      <w:strike w:val="0"/>
      <w:u w:val="none"/>
      <w:shd w:val="clear" w:color="auto" w:fill="auto"/>
    </w:rPr>
  </w:style>
  <w:style w:type="character" w:customStyle="1" w:styleId="22">
    <w:name w:val="ヘッダーまたはフッター|2_"/>
    <w:basedOn w:val="a0"/>
    <w:link w:val="23"/>
    <w:rPr>
      <w:b w:val="0"/>
      <w:bCs w:val="0"/>
      <w:i w:val="0"/>
      <w:iCs w:val="0"/>
      <w:smallCaps w:val="0"/>
      <w:strike w:val="0"/>
      <w:sz w:val="20"/>
      <w:szCs w:val="20"/>
      <w:u w:val="none"/>
      <w:shd w:val="clear" w:color="auto" w:fill="auto"/>
    </w:rPr>
  </w:style>
  <w:style w:type="character" w:customStyle="1" w:styleId="12">
    <w:name w:val="本文|1_"/>
    <w:basedOn w:val="a0"/>
    <w:link w:val="13"/>
    <w:rPr>
      <w:rFonts w:ascii="ＭＳ 明朝" w:eastAsia="ＭＳ 明朝" w:hAnsi="ＭＳ 明朝" w:cs="ＭＳ 明朝"/>
      <w:b w:val="0"/>
      <w:bCs w:val="0"/>
      <w:i w:val="0"/>
      <w:iCs w:val="0"/>
      <w:smallCaps w:val="0"/>
      <w:strike w:val="0"/>
      <w:sz w:val="20"/>
      <w:szCs w:val="20"/>
      <w:u w:val="none"/>
      <w:shd w:val="clear" w:color="auto" w:fill="auto"/>
    </w:rPr>
  </w:style>
  <w:style w:type="character" w:customStyle="1" w:styleId="24">
    <w:name w:val="本文|2_"/>
    <w:basedOn w:val="a0"/>
    <w:link w:val="25"/>
    <w:rPr>
      <w:rFonts w:ascii="ＭＳ 明朝" w:eastAsia="ＭＳ 明朝" w:hAnsi="ＭＳ 明朝" w:cs="ＭＳ 明朝"/>
      <w:b/>
      <w:bCs/>
      <w:i w:val="0"/>
      <w:iCs w:val="0"/>
      <w:smallCaps w:val="0"/>
      <w:strike w:val="0"/>
      <w:u w:val="none"/>
      <w:shd w:val="clear" w:color="auto" w:fill="auto"/>
    </w:rPr>
  </w:style>
  <w:style w:type="character" w:customStyle="1" w:styleId="14">
    <w:name w:val="テーブルのキャプション|1_"/>
    <w:basedOn w:val="a0"/>
    <w:link w:val="15"/>
    <w:rPr>
      <w:rFonts w:ascii="ＭＳ 明朝" w:eastAsia="ＭＳ 明朝" w:hAnsi="ＭＳ 明朝" w:cs="ＭＳ 明朝"/>
      <w:b w:val="0"/>
      <w:bCs w:val="0"/>
      <w:i w:val="0"/>
      <w:iCs w:val="0"/>
      <w:smallCaps w:val="0"/>
      <w:strike w:val="0"/>
      <w:sz w:val="20"/>
      <w:szCs w:val="20"/>
      <w:u w:val="none"/>
      <w:shd w:val="clear" w:color="auto" w:fill="auto"/>
    </w:rPr>
  </w:style>
  <w:style w:type="character" w:customStyle="1" w:styleId="16">
    <w:name w:val="その他|1_"/>
    <w:basedOn w:val="a0"/>
    <w:link w:val="17"/>
    <w:rPr>
      <w:rFonts w:ascii="ＭＳ 明朝" w:eastAsia="ＭＳ 明朝" w:hAnsi="ＭＳ 明朝" w:cs="ＭＳ 明朝"/>
      <w:b w:val="0"/>
      <w:bCs w:val="0"/>
      <w:i w:val="0"/>
      <w:iCs w:val="0"/>
      <w:smallCaps w:val="0"/>
      <w:strike w:val="0"/>
      <w:sz w:val="20"/>
      <w:szCs w:val="20"/>
      <w:u w:val="none"/>
      <w:shd w:val="clear" w:color="auto" w:fill="auto"/>
    </w:rPr>
  </w:style>
  <w:style w:type="character" w:customStyle="1" w:styleId="31">
    <w:name w:val="見出し #3|1_"/>
    <w:basedOn w:val="a0"/>
    <w:link w:val="310"/>
    <w:rPr>
      <w:rFonts w:ascii="ＭＳ ゴシック" w:eastAsia="ＭＳ ゴシック" w:hAnsi="ＭＳ ゴシック" w:cs="ＭＳ ゴシック"/>
      <w:b/>
      <w:bCs/>
      <w:i w:val="0"/>
      <w:iCs w:val="0"/>
      <w:smallCaps w:val="0"/>
      <w:strike w:val="0"/>
      <w:sz w:val="20"/>
      <w:szCs w:val="20"/>
      <w:u w:val="none"/>
      <w:shd w:val="clear" w:color="auto" w:fill="auto"/>
    </w:rPr>
  </w:style>
  <w:style w:type="character" w:customStyle="1" w:styleId="6">
    <w:name w:val="本文|6_"/>
    <w:basedOn w:val="a0"/>
    <w:link w:val="60"/>
    <w:rPr>
      <w:rFonts w:ascii="ＭＳ ゴシック" w:eastAsia="ＭＳ ゴシック" w:hAnsi="ＭＳ ゴシック" w:cs="ＭＳ ゴシック"/>
      <w:b w:val="0"/>
      <w:bCs w:val="0"/>
      <w:i w:val="0"/>
      <w:iCs w:val="0"/>
      <w:smallCaps w:val="0"/>
      <w:strike w:val="0"/>
      <w:u w:val="none"/>
      <w:shd w:val="clear" w:color="auto" w:fill="auto"/>
    </w:rPr>
  </w:style>
  <w:style w:type="paragraph" w:customStyle="1" w:styleId="40">
    <w:name w:val="本文|4"/>
    <w:basedOn w:val="a"/>
    <w:link w:val="4"/>
    <w:pPr>
      <w:spacing w:after="600" w:line="410" w:lineRule="auto"/>
      <w:jc w:val="center"/>
    </w:pPr>
    <w:rPr>
      <w:rFonts w:ascii="ＭＳ ゴシック" w:eastAsia="ＭＳ ゴシック" w:hAnsi="ＭＳ ゴシック" w:cs="ＭＳ ゴシック"/>
      <w:sz w:val="52"/>
      <w:szCs w:val="52"/>
    </w:rPr>
  </w:style>
  <w:style w:type="paragraph" w:customStyle="1" w:styleId="30">
    <w:name w:val="本文|3"/>
    <w:basedOn w:val="a"/>
    <w:link w:val="3"/>
    <w:pPr>
      <w:spacing w:after="1840"/>
      <w:ind w:hanging="1140"/>
    </w:pPr>
    <w:rPr>
      <w:rFonts w:ascii="ＭＳ ゴシック" w:eastAsia="ＭＳ ゴシック" w:hAnsi="ＭＳ ゴシック" w:cs="ＭＳ ゴシック"/>
      <w:sz w:val="28"/>
      <w:szCs w:val="28"/>
    </w:rPr>
  </w:style>
  <w:style w:type="paragraph" w:customStyle="1" w:styleId="50">
    <w:name w:val="本文|5"/>
    <w:basedOn w:val="a"/>
    <w:link w:val="5"/>
    <w:pPr>
      <w:spacing w:line="593" w:lineRule="exact"/>
      <w:jc w:val="center"/>
    </w:pPr>
    <w:rPr>
      <w:rFonts w:ascii="ＭＳ ゴシック" w:eastAsia="ＭＳ ゴシック" w:hAnsi="ＭＳ ゴシック" w:cs="ＭＳ ゴシック"/>
      <w:sz w:val="44"/>
      <w:szCs w:val="44"/>
    </w:rPr>
  </w:style>
  <w:style w:type="paragraph" w:customStyle="1" w:styleId="110">
    <w:name w:val="見出し #1|1"/>
    <w:basedOn w:val="a"/>
    <w:link w:val="11"/>
    <w:pPr>
      <w:spacing w:after="160"/>
      <w:jc w:val="center"/>
      <w:outlineLvl w:val="0"/>
    </w:pPr>
    <w:rPr>
      <w:rFonts w:ascii="ＭＳ ゴシック" w:eastAsia="ＭＳ ゴシック" w:hAnsi="ＭＳ ゴシック" w:cs="ＭＳ ゴシック"/>
      <w:b/>
      <w:bCs/>
      <w:sz w:val="32"/>
      <w:szCs w:val="32"/>
    </w:rPr>
  </w:style>
  <w:style w:type="paragraph" w:customStyle="1" w:styleId="10">
    <w:name w:val="目次|1"/>
    <w:basedOn w:val="a"/>
    <w:link w:val="1"/>
    <w:pPr>
      <w:spacing w:after="160"/>
    </w:pPr>
    <w:rPr>
      <w:rFonts w:ascii="ＭＳ 明朝" w:eastAsia="ＭＳ 明朝" w:hAnsi="ＭＳ 明朝" w:cs="ＭＳ 明朝"/>
      <w:b/>
      <w:bCs/>
      <w:sz w:val="22"/>
      <w:szCs w:val="22"/>
    </w:rPr>
  </w:style>
  <w:style w:type="paragraph" w:customStyle="1" w:styleId="210">
    <w:name w:val="見出し #2|1"/>
    <w:basedOn w:val="a"/>
    <w:link w:val="21"/>
    <w:pPr>
      <w:spacing w:after="280"/>
      <w:outlineLvl w:val="1"/>
    </w:pPr>
    <w:rPr>
      <w:rFonts w:ascii="ＭＳ ゴシック" w:eastAsia="ＭＳ ゴシック" w:hAnsi="ＭＳ ゴシック" w:cs="ＭＳ ゴシック"/>
      <w:b/>
      <w:bCs/>
    </w:rPr>
  </w:style>
  <w:style w:type="paragraph" w:customStyle="1" w:styleId="23">
    <w:name w:val="ヘッダーまたはフッター|2"/>
    <w:basedOn w:val="a"/>
    <w:link w:val="22"/>
    <w:rPr>
      <w:sz w:val="20"/>
      <w:szCs w:val="20"/>
    </w:rPr>
  </w:style>
  <w:style w:type="paragraph" w:customStyle="1" w:styleId="13">
    <w:name w:val="本文|1"/>
    <w:basedOn w:val="a"/>
    <w:link w:val="12"/>
    <w:pPr>
      <w:spacing w:after="80" w:line="360" w:lineRule="auto"/>
    </w:pPr>
    <w:rPr>
      <w:rFonts w:ascii="ＭＳ 明朝" w:eastAsia="ＭＳ 明朝" w:hAnsi="ＭＳ 明朝" w:cs="ＭＳ 明朝"/>
      <w:sz w:val="20"/>
      <w:szCs w:val="20"/>
    </w:rPr>
  </w:style>
  <w:style w:type="paragraph" w:customStyle="1" w:styleId="25">
    <w:name w:val="本文|2"/>
    <w:basedOn w:val="a"/>
    <w:link w:val="24"/>
    <w:pPr>
      <w:spacing w:after="340"/>
      <w:ind w:firstLine="420"/>
    </w:pPr>
    <w:rPr>
      <w:rFonts w:ascii="ＭＳ 明朝" w:eastAsia="ＭＳ 明朝" w:hAnsi="ＭＳ 明朝" w:cs="ＭＳ 明朝"/>
      <w:b/>
      <w:bCs/>
    </w:rPr>
  </w:style>
  <w:style w:type="paragraph" w:customStyle="1" w:styleId="15">
    <w:name w:val="テーブルのキャプション|1"/>
    <w:basedOn w:val="a"/>
    <w:link w:val="14"/>
    <w:rPr>
      <w:rFonts w:ascii="ＭＳ 明朝" w:eastAsia="ＭＳ 明朝" w:hAnsi="ＭＳ 明朝" w:cs="ＭＳ 明朝"/>
      <w:sz w:val="20"/>
      <w:szCs w:val="20"/>
    </w:rPr>
  </w:style>
  <w:style w:type="paragraph" w:customStyle="1" w:styleId="17">
    <w:name w:val="その他|1"/>
    <w:basedOn w:val="a"/>
    <w:link w:val="16"/>
    <w:pPr>
      <w:spacing w:after="80" w:line="360" w:lineRule="auto"/>
    </w:pPr>
    <w:rPr>
      <w:rFonts w:ascii="ＭＳ 明朝" w:eastAsia="ＭＳ 明朝" w:hAnsi="ＭＳ 明朝" w:cs="ＭＳ 明朝"/>
      <w:sz w:val="20"/>
      <w:szCs w:val="20"/>
    </w:rPr>
  </w:style>
  <w:style w:type="paragraph" w:customStyle="1" w:styleId="310">
    <w:name w:val="見出し #3|1"/>
    <w:basedOn w:val="a"/>
    <w:link w:val="31"/>
    <w:pPr>
      <w:spacing w:line="298" w:lineRule="exact"/>
      <w:ind w:firstLine="420"/>
      <w:outlineLvl w:val="2"/>
    </w:pPr>
    <w:rPr>
      <w:rFonts w:ascii="ＭＳ ゴシック" w:eastAsia="ＭＳ ゴシック" w:hAnsi="ＭＳ ゴシック" w:cs="ＭＳ ゴシック"/>
      <w:b/>
      <w:bCs/>
      <w:sz w:val="20"/>
      <w:szCs w:val="20"/>
    </w:rPr>
  </w:style>
  <w:style w:type="paragraph" w:customStyle="1" w:styleId="60">
    <w:name w:val="本文|6"/>
    <w:basedOn w:val="a"/>
    <w:link w:val="6"/>
    <w:pPr>
      <w:spacing w:after="340"/>
      <w:ind w:firstLine="940"/>
    </w:pPr>
    <w:rPr>
      <w:rFonts w:ascii="ＭＳ ゴシック" w:eastAsia="ＭＳ ゴシック" w:hAnsi="ＭＳ ゴシック" w:cs="ＭＳ ゴシック"/>
    </w:rPr>
  </w:style>
  <w:style w:type="paragraph" w:styleId="a3">
    <w:name w:val="Revision"/>
    <w:hidden/>
    <w:uiPriority w:val="99"/>
    <w:semiHidden/>
    <w:rsid w:val="006D4015"/>
    <w:pPr>
      <w:widowControl/>
    </w:pPr>
    <w:rPr>
      <w:rFonts w:eastAsia="Times New Roman"/>
      <w:color w:val="000000"/>
    </w:rPr>
  </w:style>
  <w:style w:type="paragraph" w:styleId="a4">
    <w:name w:val="header"/>
    <w:basedOn w:val="a"/>
    <w:link w:val="a5"/>
    <w:uiPriority w:val="99"/>
    <w:unhideWhenUsed/>
    <w:rsid w:val="00FB396D"/>
    <w:pPr>
      <w:tabs>
        <w:tab w:val="center" w:pos="4252"/>
        <w:tab w:val="right" w:pos="8504"/>
      </w:tabs>
      <w:snapToGrid w:val="0"/>
    </w:pPr>
  </w:style>
  <w:style w:type="character" w:customStyle="1" w:styleId="a5">
    <w:name w:val="ヘッダー (文字)"/>
    <w:basedOn w:val="a0"/>
    <w:link w:val="a4"/>
    <w:uiPriority w:val="99"/>
    <w:rsid w:val="00FB396D"/>
    <w:rPr>
      <w:rFonts w:eastAsia="Times New Roman"/>
      <w:color w:val="000000"/>
    </w:rPr>
  </w:style>
  <w:style w:type="paragraph" w:styleId="a6">
    <w:name w:val="footer"/>
    <w:basedOn w:val="a"/>
    <w:link w:val="a7"/>
    <w:uiPriority w:val="99"/>
    <w:unhideWhenUsed/>
    <w:rsid w:val="00FB396D"/>
    <w:pPr>
      <w:tabs>
        <w:tab w:val="center" w:pos="4252"/>
        <w:tab w:val="right" w:pos="8504"/>
      </w:tabs>
      <w:snapToGrid w:val="0"/>
    </w:pPr>
  </w:style>
  <w:style w:type="character" w:customStyle="1" w:styleId="a7">
    <w:name w:val="フッター (文字)"/>
    <w:basedOn w:val="a0"/>
    <w:link w:val="a6"/>
    <w:uiPriority w:val="99"/>
    <w:rsid w:val="00FB396D"/>
    <w:rPr>
      <w:rFonts w:eastAsia="Times New Roman"/>
      <w:color w:val="000000"/>
    </w:rPr>
  </w:style>
  <w:style w:type="table" w:styleId="a8">
    <w:name w:val="Table Grid"/>
    <w:basedOn w:val="a1"/>
    <w:uiPriority w:val="39"/>
    <w:rsid w:val="0037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8">
    <w:name w:val="toc 1"/>
    <w:basedOn w:val="a"/>
    <w:next w:val="a"/>
    <w:autoRedefine/>
    <w:uiPriority w:val="39"/>
    <w:unhideWhenUsed/>
    <w:rsid w:val="00E203DD"/>
  </w:style>
  <w:style w:type="paragraph" w:styleId="26">
    <w:name w:val="toc 2"/>
    <w:basedOn w:val="a"/>
    <w:next w:val="a"/>
    <w:autoRedefine/>
    <w:uiPriority w:val="39"/>
    <w:unhideWhenUsed/>
    <w:rsid w:val="00E203DD"/>
    <w:pPr>
      <w:ind w:leftChars="100" w:left="240"/>
    </w:pPr>
  </w:style>
  <w:style w:type="paragraph" w:styleId="32">
    <w:name w:val="toc 3"/>
    <w:basedOn w:val="a"/>
    <w:next w:val="a"/>
    <w:autoRedefine/>
    <w:uiPriority w:val="39"/>
    <w:unhideWhenUsed/>
    <w:rsid w:val="00E203DD"/>
    <w:pPr>
      <w:ind w:leftChars="200" w:left="480"/>
    </w:pPr>
  </w:style>
  <w:style w:type="character" w:styleId="a9">
    <w:name w:val="Hyperlink"/>
    <w:basedOn w:val="a0"/>
    <w:uiPriority w:val="99"/>
    <w:unhideWhenUsed/>
    <w:rsid w:val="00E203DD"/>
    <w:rPr>
      <w:color w:val="467886" w:themeColor="hyperlink"/>
      <w:u w:val="single"/>
    </w:rPr>
  </w:style>
  <w:style w:type="character" w:styleId="aa">
    <w:name w:val="Unresolved Mention"/>
    <w:basedOn w:val="a0"/>
    <w:uiPriority w:val="99"/>
    <w:semiHidden/>
    <w:unhideWhenUsed/>
    <w:rsid w:val="00E203DD"/>
    <w:rPr>
      <w:color w:val="605E5C"/>
      <w:shd w:val="clear" w:color="auto" w:fill="E1DFDD"/>
    </w:rPr>
  </w:style>
  <w:style w:type="paragraph" w:styleId="ab">
    <w:name w:val="List Paragraph"/>
    <w:basedOn w:val="a"/>
    <w:uiPriority w:val="34"/>
    <w:qFormat/>
    <w:rsid w:val="00464046"/>
    <w:pPr>
      <w:ind w:leftChars="400" w:left="840"/>
    </w:pPr>
  </w:style>
  <w:style w:type="character" w:customStyle="1" w:styleId="20">
    <w:name w:val="見出し 2 (文字)"/>
    <w:basedOn w:val="a0"/>
    <w:link w:val="2"/>
    <w:uiPriority w:val="9"/>
    <w:rsid w:val="00B303D2"/>
    <w:rPr>
      <w:rFonts w:asciiTheme="majorHAnsi" w:eastAsiaTheme="majorEastAsia" w:hAnsiTheme="majorHAnsi" w:cstheme="majorBidi"/>
      <w:color w:val="000000"/>
    </w:rPr>
  </w:style>
  <w:style w:type="character" w:styleId="ac">
    <w:name w:val="annotation reference"/>
    <w:basedOn w:val="a0"/>
    <w:uiPriority w:val="99"/>
    <w:semiHidden/>
    <w:unhideWhenUsed/>
    <w:rsid w:val="00BB347E"/>
    <w:rPr>
      <w:sz w:val="18"/>
      <w:szCs w:val="18"/>
    </w:rPr>
  </w:style>
  <w:style w:type="paragraph" w:styleId="ad">
    <w:name w:val="annotation text"/>
    <w:basedOn w:val="a"/>
    <w:link w:val="ae"/>
    <w:uiPriority w:val="99"/>
    <w:unhideWhenUsed/>
    <w:rsid w:val="00BB347E"/>
  </w:style>
  <w:style w:type="character" w:customStyle="1" w:styleId="ae">
    <w:name w:val="コメント文字列 (文字)"/>
    <w:basedOn w:val="a0"/>
    <w:link w:val="ad"/>
    <w:uiPriority w:val="99"/>
    <w:rsid w:val="00BB347E"/>
    <w:rPr>
      <w:rFonts w:eastAsia="Times New Roman"/>
      <w:color w:val="000000"/>
    </w:rPr>
  </w:style>
  <w:style w:type="paragraph" w:styleId="af">
    <w:name w:val="annotation subject"/>
    <w:basedOn w:val="ad"/>
    <w:next w:val="ad"/>
    <w:link w:val="af0"/>
    <w:uiPriority w:val="99"/>
    <w:semiHidden/>
    <w:unhideWhenUsed/>
    <w:rsid w:val="00BB347E"/>
    <w:rPr>
      <w:b/>
      <w:bCs/>
    </w:rPr>
  </w:style>
  <w:style w:type="character" w:customStyle="1" w:styleId="af0">
    <w:name w:val="コメント内容 (文字)"/>
    <w:basedOn w:val="ae"/>
    <w:link w:val="af"/>
    <w:uiPriority w:val="99"/>
    <w:semiHidden/>
    <w:rsid w:val="00BB347E"/>
    <w:rPr>
      <w:rFonts w:eastAsia="Times New Roman"/>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1332">
      <w:bodyDiv w:val="1"/>
      <w:marLeft w:val="0"/>
      <w:marRight w:val="0"/>
      <w:marTop w:val="0"/>
      <w:marBottom w:val="0"/>
      <w:divBdr>
        <w:top w:val="none" w:sz="0" w:space="0" w:color="auto"/>
        <w:left w:val="none" w:sz="0" w:space="0" w:color="auto"/>
        <w:bottom w:val="none" w:sz="0" w:space="0" w:color="auto"/>
        <w:right w:val="none" w:sz="0" w:space="0" w:color="auto"/>
      </w:divBdr>
    </w:div>
    <w:div w:id="20748137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www.mlit.go.jp/sogoseisaku/safety/sosei_safety_tk2_000018.html"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lit.go.jp/sogoseisaku/safety/sosei_safety_tk2_000018.html"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4B41D7FB1DD04798466D1F3B4006D5" ma:contentTypeVersion="14" ma:contentTypeDescription="新しいドキュメントを作成します。" ma:contentTypeScope="" ma:versionID="f8c1306af94118bc08e0f48f3a1f8513">
  <xsd:schema xmlns:xsd="http://www.w3.org/2001/XMLSchema" xmlns:xs="http://www.w3.org/2001/XMLSchema" xmlns:p="http://schemas.microsoft.com/office/2006/metadata/properties" xmlns:ns2="6d88c87c-6667-4b76-a1f9-41f0ea7be9c7" xmlns:ns3="841eb711-5a22-4379-88f9-b960c7ac9471" targetNamespace="http://schemas.microsoft.com/office/2006/metadata/properties" ma:root="true" ma:fieldsID="c9622215a196afee250ce7be0cc2e3b5" ns2:_="" ns3:_="">
    <xsd:import namespace="6d88c87c-6667-4b76-a1f9-41f0ea7be9c7"/>
    <xsd:import namespace="841eb711-5a22-4379-88f9-b960c7ac947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88c87c-6667-4b76-a1f9-41f0ea7be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32dd98ac-7f38-441c-8624-e0daaf53fd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1eb711-5a22-4379-88f9-b960c7ac94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f2903b-35c5-4904-9059-9075a3b77013}" ma:internalName="TaxCatchAll" ma:showField="CatchAllData" ma:web="841eb711-5a22-4379-88f9-b960c7ac94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d88c87c-6667-4b76-a1f9-41f0ea7be9c7">
      <Terms xmlns="http://schemas.microsoft.com/office/infopath/2007/PartnerControls"/>
    </lcf76f155ced4ddcb4097134ff3c332f>
    <TaxCatchAll xmlns="841eb711-5a22-4379-88f9-b960c7ac947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79096E-5CD2-4117-9A99-7614C7D8D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88c87c-6667-4b76-a1f9-41f0ea7be9c7"/>
    <ds:schemaRef ds:uri="841eb711-5a22-4379-88f9-b960c7ac9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B42884-0367-456D-BFA4-548A699B8FFA}">
  <ds:schemaRefs>
    <ds:schemaRef ds:uri="http://schemas.microsoft.com/office/2006/metadata/properties"/>
    <ds:schemaRef ds:uri="http://schemas.microsoft.com/office/infopath/2007/PartnerControls"/>
    <ds:schemaRef ds:uri="6d88c87c-6667-4b76-a1f9-41f0ea7be9c7"/>
    <ds:schemaRef ds:uri="841eb711-5a22-4379-88f9-b960c7ac9471"/>
  </ds:schemaRefs>
</ds:datastoreItem>
</file>

<file path=customXml/itemProps3.xml><?xml version="1.0" encoding="utf-8"?>
<ds:datastoreItem xmlns:ds="http://schemas.openxmlformats.org/officeDocument/2006/customXml" ds:itemID="{66B88DCF-A823-4DCC-9AAB-D8FE6F216E19}">
  <ds:schemaRefs>
    <ds:schemaRef ds:uri="http://schemas.openxmlformats.org/officeDocument/2006/bibliography"/>
  </ds:schemaRefs>
</ds:datastoreItem>
</file>

<file path=customXml/itemProps4.xml><?xml version="1.0" encoding="utf-8"?>
<ds:datastoreItem xmlns:ds="http://schemas.openxmlformats.org/officeDocument/2006/customXml" ds:itemID="{01C8E2EB-27E2-4A15-BD3A-C4234316AA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2855</Words>
  <Characters>16278</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平成１９年６月　　日</vt:lpstr>
    </vt:vector>
  </TitlesOfParts>
  <Company/>
  <LinksUpToDate>false</LinksUpToDate>
  <CharactersWithSpaces>19095</CharactersWithSpaces>
  <SharedDoc>false</SharedDoc>
  <HLinks>
    <vt:vector size="318" baseType="variant">
      <vt:variant>
        <vt:i4>5898272</vt:i4>
      </vt:variant>
      <vt:variant>
        <vt:i4>309</vt:i4>
      </vt:variant>
      <vt:variant>
        <vt:i4>0</vt:i4>
      </vt:variant>
      <vt:variant>
        <vt:i4>5</vt:i4>
      </vt:variant>
      <vt:variant>
        <vt:lpwstr>http://www.mlit.go.jp/sogoseisaku/safety/sosei_safety_tk2_000018.html</vt:lpwstr>
      </vt:variant>
      <vt:variant>
        <vt:lpwstr/>
      </vt:variant>
      <vt:variant>
        <vt:i4>5898272</vt:i4>
      </vt:variant>
      <vt:variant>
        <vt:i4>306</vt:i4>
      </vt:variant>
      <vt:variant>
        <vt:i4>0</vt:i4>
      </vt:variant>
      <vt:variant>
        <vt:i4>5</vt:i4>
      </vt:variant>
      <vt:variant>
        <vt:lpwstr>http://www.mlit.go.jp/sogoseisaku/safety/sosei_safety_tk2_000018.html</vt:lpwstr>
      </vt:variant>
      <vt:variant>
        <vt:lpwstr/>
      </vt:variant>
      <vt:variant>
        <vt:i4>-10878861</vt:i4>
      </vt:variant>
      <vt:variant>
        <vt:i4>303</vt:i4>
      </vt:variant>
      <vt:variant>
        <vt:i4>0</vt:i4>
      </vt:variant>
      <vt:variant>
        <vt:i4>5</vt:i4>
      </vt:variant>
      <vt:variant>
        <vt:lpwstr>https://www.chotatujoho.geps.go.jp/va/com/ShikakuTop.html）</vt:lpwstr>
      </vt:variant>
      <vt:variant>
        <vt:lpwstr/>
      </vt:variant>
      <vt:variant>
        <vt:i4>1376306</vt:i4>
      </vt:variant>
      <vt:variant>
        <vt:i4>296</vt:i4>
      </vt:variant>
      <vt:variant>
        <vt:i4>0</vt:i4>
      </vt:variant>
      <vt:variant>
        <vt:i4>5</vt:i4>
      </vt:variant>
      <vt:variant>
        <vt:lpwstr/>
      </vt:variant>
      <vt:variant>
        <vt:lpwstr>_Toc221033231</vt:lpwstr>
      </vt:variant>
      <vt:variant>
        <vt:i4>1376306</vt:i4>
      </vt:variant>
      <vt:variant>
        <vt:i4>290</vt:i4>
      </vt:variant>
      <vt:variant>
        <vt:i4>0</vt:i4>
      </vt:variant>
      <vt:variant>
        <vt:i4>5</vt:i4>
      </vt:variant>
      <vt:variant>
        <vt:lpwstr/>
      </vt:variant>
      <vt:variant>
        <vt:lpwstr>_Toc221033230</vt:lpwstr>
      </vt:variant>
      <vt:variant>
        <vt:i4>1310770</vt:i4>
      </vt:variant>
      <vt:variant>
        <vt:i4>284</vt:i4>
      </vt:variant>
      <vt:variant>
        <vt:i4>0</vt:i4>
      </vt:variant>
      <vt:variant>
        <vt:i4>5</vt:i4>
      </vt:variant>
      <vt:variant>
        <vt:lpwstr/>
      </vt:variant>
      <vt:variant>
        <vt:lpwstr>_Toc221033229</vt:lpwstr>
      </vt:variant>
      <vt:variant>
        <vt:i4>1310770</vt:i4>
      </vt:variant>
      <vt:variant>
        <vt:i4>278</vt:i4>
      </vt:variant>
      <vt:variant>
        <vt:i4>0</vt:i4>
      </vt:variant>
      <vt:variant>
        <vt:i4>5</vt:i4>
      </vt:variant>
      <vt:variant>
        <vt:lpwstr/>
      </vt:variant>
      <vt:variant>
        <vt:lpwstr>_Toc221033228</vt:lpwstr>
      </vt:variant>
      <vt:variant>
        <vt:i4>1310770</vt:i4>
      </vt:variant>
      <vt:variant>
        <vt:i4>272</vt:i4>
      </vt:variant>
      <vt:variant>
        <vt:i4>0</vt:i4>
      </vt:variant>
      <vt:variant>
        <vt:i4>5</vt:i4>
      </vt:variant>
      <vt:variant>
        <vt:lpwstr/>
      </vt:variant>
      <vt:variant>
        <vt:lpwstr>_Toc221033227</vt:lpwstr>
      </vt:variant>
      <vt:variant>
        <vt:i4>1310770</vt:i4>
      </vt:variant>
      <vt:variant>
        <vt:i4>266</vt:i4>
      </vt:variant>
      <vt:variant>
        <vt:i4>0</vt:i4>
      </vt:variant>
      <vt:variant>
        <vt:i4>5</vt:i4>
      </vt:variant>
      <vt:variant>
        <vt:lpwstr/>
      </vt:variant>
      <vt:variant>
        <vt:lpwstr>_Toc221033226</vt:lpwstr>
      </vt:variant>
      <vt:variant>
        <vt:i4>1310770</vt:i4>
      </vt:variant>
      <vt:variant>
        <vt:i4>260</vt:i4>
      </vt:variant>
      <vt:variant>
        <vt:i4>0</vt:i4>
      </vt:variant>
      <vt:variant>
        <vt:i4>5</vt:i4>
      </vt:variant>
      <vt:variant>
        <vt:lpwstr/>
      </vt:variant>
      <vt:variant>
        <vt:lpwstr>_Toc221033225</vt:lpwstr>
      </vt:variant>
      <vt:variant>
        <vt:i4>1310770</vt:i4>
      </vt:variant>
      <vt:variant>
        <vt:i4>254</vt:i4>
      </vt:variant>
      <vt:variant>
        <vt:i4>0</vt:i4>
      </vt:variant>
      <vt:variant>
        <vt:i4>5</vt:i4>
      </vt:variant>
      <vt:variant>
        <vt:lpwstr/>
      </vt:variant>
      <vt:variant>
        <vt:lpwstr>_Toc221033224</vt:lpwstr>
      </vt:variant>
      <vt:variant>
        <vt:i4>1310770</vt:i4>
      </vt:variant>
      <vt:variant>
        <vt:i4>248</vt:i4>
      </vt:variant>
      <vt:variant>
        <vt:i4>0</vt:i4>
      </vt:variant>
      <vt:variant>
        <vt:i4>5</vt:i4>
      </vt:variant>
      <vt:variant>
        <vt:lpwstr/>
      </vt:variant>
      <vt:variant>
        <vt:lpwstr>_Toc221033223</vt:lpwstr>
      </vt:variant>
      <vt:variant>
        <vt:i4>1310770</vt:i4>
      </vt:variant>
      <vt:variant>
        <vt:i4>242</vt:i4>
      </vt:variant>
      <vt:variant>
        <vt:i4>0</vt:i4>
      </vt:variant>
      <vt:variant>
        <vt:i4>5</vt:i4>
      </vt:variant>
      <vt:variant>
        <vt:lpwstr/>
      </vt:variant>
      <vt:variant>
        <vt:lpwstr>_Toc221033222</vt:lpwstr>
      </vt:variant>
      <vt:variant>
        <vt:i4>1310770</vt:i4>
      </vt:variant>
      <vt:variant>
        <vt:i4>236</vt:i4>
      </vt:variant>
      <vt:variant>
        <vt:i4>0</vt:i4>
      </vt:variant>
      <vt:variant>
        <vt:i4>5</vt:i4>
      </vt:variant>
      <vt:variant>
        <vt:lpwstr/>
      </vt:variant>
      <vt:variant>
        <vt:lpwstr>_Toc221033221</vt:lpwstr>
      </vt:variant>
      <vt:variant>
        <vt:i4>1310770</vt:i4>
      </vt:variant>
      <vt:variant>
        <vt:i4>230</vt:i4>
      </vt:variant>
      <vt:variant>
        <vt:i4>0</vt:i4>
      </vt:variant>
      <vt:variant>
        <vt:i4>5</vt:i4>
      </vt:variant>
      <vt:variant>
        <vt:lpwstr/>
      </vt:variant>
      <vt:variant>
        <vt:lpwstr>_Toc221033220</vt:lpwstr>
      </vt:variant>
      <vt:variant>
        <vt:i4>1507378</vt:i4>
      </vt:variant>
      <vt:variant>
        <vt:i4>224</vt:i4>
      </vt:variant>
      <vt:variant>
        <vt:i4>0</vt:i4>
      </vt:variant>
      <vt:variant>
        <vt:i4>5</vt:i4>
      </vt:variant>
      <vt:variant>
        <vt:lpwstr/>
      </vt:variant>
      <vt:variant>
        <vt:lpwstr>_Toc221033219</vt:lpwstr>
      </vt:variant>
      <vt:variant>
        <vt:i4>1507378</vt:i4>
      </vt:variant>
      <vt:variant>
        <vt:i4>218</vt:i4>
      </vt:variant>
      <vt:variant>
        <vt:i4>0</vt:i4>
      </vt:variant>
      <vt:variant>
        <vt:i4>5</vt:i4>
      </vt:variant>
      <vt:variant>
        <vt:lpwstr/>
      </vt:variant>
      <vt:variant>
        <vt:lpwstr>_Toc221033218</vt:lpwstr>
      </vt:variant>
      <vt:variant>
        <vt:i4>1507378</vt:i4>
      </vt:variant>
      <vt:variant>
        <vt:i4>212</vt:i4>
      </vt:variant>
      <vt:variant>
        <vt:i4>0</vt:i4>
      </vt:variant>
      <vt:variant>
        <vt:i4>5</vt:i4>
      </vt:variant>
      <vt:variant>
        <vt:lpwstr/>
      </vt:variant>
      <vt:variant>
        <vt:lpwstr>_Toc221033217</vt:lpwstr>
      </vt:variant>
      <vt:variant>
        <vt:i4>1507378</vt:i4>
      </vt:variant>
      <vt:variant>
        <vt:i4>206</vt:i4>
      </vt:variant>
      <vt:variant>
        <vt:i4>0</vt:i4>
      </vt:variant>
      <vt:variant>
        <vt:i4>5</vt:i4>
      </vt:variant>
      <vt:variant>
        <vt:lpwstr/>
      </vt:variant>
      <vt:variant>
        <vt:lpwstr>_Toc221033216</vt:lpwstr>
      </vt:variant>
      <vt:variant>
        <vt:i4>1507378</vt:i4>
      </vt:variant>
      <vt:variant>
        <vt:i4>200</vt:i4>
      </vt:variant>
      <vt:variant>
        <vt:i4>0</vt:i4>
      </vt:variant>
      <vt:variant>
        <vt:i4>5</vt:i4>
      </vt:variant>
      <vt:variant>
        <vt:lpwstr/>
      </vt:variant>
      <vt:variant>
        <vt:lpwstr>_Toc221033215</vt:lpwstr>
      </vt:variant>
      <vt:variant>
        <vt:i4>1507378</vt:i4>
      </vt:variant>
      <vt:variant>
        <vt:i4>194</vt:i4>
      </vt:variant>
      <vt:variant>
        <vt:i4>0</vt:i4>
      </vt:variant>
      <vt:variant>
        <vt:i4>5</vt:i4>
      </vt:variant>
      <vt:variant>
        <vt:lpwstr/>
      </vt:variant>
      <vt:variant>
        <vt:lpwstr>_Toc221033214</vt:lpwstr>
      </vt:variant>
      <vt:variant>
        <vt:i4>1507378</vt:i4>
      </vt:variant>
      <vt:variant>
        <vt:i4>188</vt:i4>
      </vt:variant>
      <vt:variant>
        <vt:i4>0</vt:i4>
      </vt:variant>
      <vt:variant>
        <vt:i4>5</vt:i4>
      </vt:variant>
      <vt:variant>
        <vt:lpwstr/>
      </vt:variant>
      <vt:variant>
        <vt:lpwstr>_Toc221033213</vt:lpwstr>
      </vt:variant>
      <vt:variant>
        <vt:i4>1507378</vt:i4>
      </vt:variant>
      <vt:variant>
        <vt:i4>182</vt:i4>
      </vt:variant>
      <vt:variant>
        <vt:i4>0</vt:i4>
      </vt:variant>
      <vt:variant>
        <vt:i4>5</vt:i4>
      </vt:variant>
      <vt:variant>
        <vt:lpwstr/>
      </vt:variant>
      <vt:variant>
        <vt:lpwstr>_Toc221033212</vt:lpwstr>
      </vt:variant>
      <vt:variant>
        <vt:i4>1507378</vt:i4>
      </vt:variant>
      <vt:variant>
        <vt:i4>176</vt:i4>
      </vt:variant>
      <vt:variant>
        <vt:i4>0</vt:i4>
      </vt:variant>
      <vt:variant>
        <vt:i4>5</vt:i4>
      </vt:variant>
      <vt:variant>
        <vt:lpwstr/>
      </vt:variant>
      <vt:variant>
        <vt:lpwstr>_Toc221033211</vt:lpwstr>
      </vt:variant>
      <vt:variant>
        <vt:i4>1507378</vt:i4>
      </vt:variant>
      <vt:variant>
        <vt:i4>170</vt:i4>
      </vt:variant>
      <vt:variant>
        <vt:i4>0</vt:i4>
      </vt:variant>
      <vt:variant>
        <vt:i4>5</vt:i4>
      </vt:variant>
      <vt:variant>
        <vt:lpwstr/>
      </vt:variant>
      <vt:variant>
        <vt:lpwstr>_Toc221033210</vt:lpwstr>
      </vt:variant>
      <vt:variant>
        <vt:i4>1441842</vt:i4>
      </vt:variant>
      <vt:variant>
        <vt:i4>164</vt:i4>
      </vt:variant>
      <vt:variant>
        <vt:i4>0</vt:i4>
      </vt:variant>
      <vt:variant>
        <vt:i4>5</vt:i4>
      </vt:variant>
      <vt:variant>
        <vt:lpwstr/>
      </vt:variant>
      <vt:variant>
        <vt:lpwstr>_Toc221033209</vt:lpwstr>
      </vt:variant>
      <vt:variant>
        <vt:i4>1441842</vt:i4>
      </vt:variant>
      <vt:variant>
        <vt:i4>158</vt:i4>
      </vt:variant>
      <vt:variant>
        <vt:i4>0</vt:i4>
      </vt:variant>
      <vt:variant>
        <vt:i4>5</vt:i4>
      </vt:variant>
      <vt:variant>
        <vt:lpwstr/>
      </vt:variant>
      <vt:variant>
        <vt:lpwstr>_Toc221033208</vt:lpwstr>
      </vt:variant>
      <vt:variant>
        <vt:i4>1441842</vt:i4>
      </vt:variant>
      <vt:variant>
        <vt:i4>152</vt:i4>
      </vt:variant>
      <vt:variant>
        <vt:i4>0</vt:i4>
      </vt:variant>
      <vt:variant>
        <vt:i4>5</vt:i4>
      </vt:variant>
      <vt:variant>
        <vt:lpwstr/>
      </vt:variant>
      <vt:variant>
        <vt:lpwstr>_Toc221033207</vt:lpwstr>
      </vt:variant>
      <vt:variant>
        <vt:i4>1441842</vt:i4>
      </vt:variant>
      <vt:variant>
        <vt:i4>146</vt:i4>
      </vt:variant>
      <vt:variant>
        <vt:i4>0</vt:i4>
      </vt:variant>
      <vt:variant>
        <vt:i4>5</vt:i4>
      </vt:variant>
      <vt:variant>
        <vt:lpwstr/>
      </vt:variant>
      <vt:variant>
        <vt:lpwstr>_Toc221033206</vt:lpwstr>
      </vt:variant>
      <vt:variant>
        <vt:i4>1441842</vt:i4>
      </vt:variant>
      <vt:variant>
        <vt:i4>140</vt:i4>
      </vt:variant>
      <vt:variant>
        <vt:i4>0</vt:i4>
      </vt:variant>
      <vt:variant>
        <vt:i4>5</vt:i4>
      </vt:variant>
      <vt:variant>
        <vt:lpwstr/>
      </vt:variant>
      <vt:variant>
        <vt:lpwstr>_Toc221033205</vt:lpwstr>
      </vt:variant>
      <vt:variant>
        <vt:i4>1441842</vt:i4>
      </vt:variant>
      <vt:variant>
        <vt:i4>134</vt:i4>
      </vt:variant>
      <vt:variant>
        <vt:i4>0</vt:i4>
      </vt:variant>
      <vt:variant>
        <vt:i4>5</vt:i4>
      </vt:variant>
      <vt:variant>
        <vt:lpwstr/>
      </vt:variant>
      <vt:variant>
        <vt:lpwstr>_Toc221033204</vt:lpwstr>
      </vt:variant>
      <vt:variant>
        <vt:i4>1441842</vt:i4>
      </vt:variant>
      <vt:variant>
        <vt:i4>128</vt:i4>
      </vt:variant>
      <vt:variant>
        <vt:i4>0</vt:i4>
      </vt:variant>
      <vt:variant>
        <vt:i4>5</vt:i4>
      </vt:variant>
      <vt:variant>
        <vt:lpwstr/>
      </vt:variant>
      <vt:variant>
        <vt:lpwstr>_Toc221033203</vt:lpwstr>
      </vt:variant>
      <vt:variant>
        <vt:i4>1441842</vt:i4>
      </vt:variant>
      <vt:variant>
        <vt:i4>122</vt:i4>
      </vt:variant>
      <vt:variant>
        <vt:i4>0</vt:i4>
      </vt:variant>
      <vt:variant>
        <vt:i4>5</vt:i4>
      </vt:variant>
      <vt:variant>
        <vt:lpwstr/>
      </vt:variant>
      <vt:variant>
        <vt:lpwstr>_Toc221033202</vt:lpwstr>
      </vt:variant>
      <vt:variant>
        <vt:i4>1441842</vt:i4>
      </vt:variant>
      <vt:variant>
        <vt:i4>116</vt:i4>
      </vt:variant>
      <vt:variant>
        <vt:i4>0</vt:i4>
      </vt:variant>
      <vt:variant>
        <vt:i4>5</vt:i4>
      </vt:variant>
      <vt:variant>
        <vt:lpwstr/>
      </vt:variant>
      <vt:variant>
        <vt:lpwstr>_Toc221033201</vt:lpwstr>
      </vt:variant>
      <vt:variant>
        <vt:i4>1441842</vt:i4>
      </vt:variant>
      <vt:variant>
        <vt:i4>110</vt:i4>
      </vt:variant>
      <vt:variant>
        <vt:i4>0</vt:i4>
      </vt:variant>
      <vt:variant>
        <vt:i4>5</vt:i4>
      </vt:variant>
      <vt:variant>
        <vt:lpwstr/>
      </vt:variant>
      <vt:variant>
        <vt:lpwstr>_Toc221033200</vt:lpwstr>
      </vt:variant>
      <vt:variant>
        <vt:i4>2031665</vt:i4>
      </vt:variant>
      <vt:variant>
        <vt:i4>104</vt:i4>
      </vt:variant>
      <vt:variant>
        <vt:i4>0</vt:i4>
      </vt:variant>
      <vt:variant>
        <vt:i4>5</vt:i4>
      </vt:variant>
      <vt:variant>
        <vt:lpwstr/>
      </vt:variant>
      <vt:variant>
        <vt:lpwstr>_Toc221033199</vt:lpwstr>
      </vt:variant>
      <vt:variant>
        <vt:i4>2031665</vt:i4>
      </vt:variant>
      <vt:variant>
        <vt:i4>98</vt:i4>
      </vt:variant>
      <vt:variant>
        <vt:i4>0</vt:i4>
      </vt:variant>
      <vt:variant>
        <vt:i4>5</vt:i4>
      </vt:variant>
      <vt:variant>
        <vt:lpwstr/>
      </vt:variant>
      <vt:variant>
        <vt:lpwstr>_Toc221033198</vt:lpwstr>
      </vt:variant>
      <vt:variant>
        <vt:i4>2031665</vt:i4>
      </vt:variant>
      <vt:variant>
        <vt:i4>92</vt:i4>
      </vt:variant>
      <vt:variant>
        <vt:i4>0</vt:i4>
      </vt:variant>
      <vt:variant>
        <vt:i4>5</vt:i4>
      </vt:variant>
      <vt:variant>
        <vt:lpwstr/>
      </vt:variant>
      <vt:variant>
        <vt:lpwstr>_Toc221033197</vt:lpwstr>
      </vt:variant>
      <vt:variant>
        <vt:i4>2031665</vt:i4>
      </vt:variant>
      <vt:variant>
        <vt:i4>86</vt:i4>
      </vt:variant>
      <vt:variant>
        <vt:i4>0</vt:i4>
      </vt:variant>
      <vt:variant>
        <vt:i4>5</vt:i4>
      </vt:variant>
      <vt:variant>
        <vt:lpwstr/>
      </vt:variant>
      <vt:variant>
        <vt:lpwstr>_Toc221033196</vt:lpwstr>
      </vt:variant>
      <vt:variant>
        <vt:i4>2031665</vt:i4>
      </vt:variant>
      <vt:variant>
        <vt:i4>80</vt:i4>
      </vt:variant>
      <vt:variant>
        <vt:i4>0</vt:i4>
      </vt:variant>
      <vt:variant>
        <vt:i4>5</vt:i4>
      </vt:variant>
      <vt:variant>
        <vt:lpwstr/>
      </vt:variant>
      <vt:variant>
        <vt:lpwstr>_Toc221033195</vt:lpwstr>
      </vt:variant>
      <vt:variant>
        <vt:i4>2031665</vt:i4>
      </vt:variant>
      <vt:variant>
        <vt:i4>74</vt:i4>
      </vt:variant>
      <vt:variant>
        <vt:i4>0</vt:i4>
      </vt:variant>
      <vt:variant>
        <vt:i4>5</vt:i4>
      </vt:variant>
      <vt:variant>
        <vt:lpwstr/>
      </vt:variant>
      <vt:variant>
        <vt:lpwstr>_Toc221033194</vt:lpwstr>
      </vt:variant>
      <vt:variant>
        <vt:i4>2031665</vt:i4>
      </vt:variant>
      <vt:variant>
        <vt:i4>68</vt:i4>
      </vt:variant>
      <vt:variant>
        <vt:i4>0</vt:i4>
      </vt:variant>
      <vt:variant>
        <vt:i4>5</vt:i4>
      </vt:variant>
      <vt:variant>
        <vt:lpwstr/>
      </vt:variant>
      <vt:variant>
        <vt:lpwstr>_Toc221033193</vt:lpwstr>
      </vt:variant>
      <vt:variant>
        <vt:i4>2031665</vt:i4>
      </vt:variant>
      <vt:variant>
        <vt:i4>62</vt:i4>
      </vt:variant>
      <vt:variant>
        <vt:i4>0</vt:i4>
      </vt:variant>
      <vt:variant>
        <vt:i4>5</vt:i4>
      </vt:variant>
      <vt:variant>
        <vt:lpwstr/>
      </vt:variant>
      <vt:variant>
        <vt:lpwstr>_Toc221033192</vt:lpwstr>
      </vt:variant>
      <vt:variant>
        <vt:i4>2031665</vt:i4>
      </vt:variant>
      <vt:variant>
        <vt:i4>56</vt:i4>
      </vt:variant>
      <vt:variant>
        <vt:i4>0</vt:i4>
      </vt:variant>
      <vt:variant>
        <vt:i4>5</vt:i4>
      </vt:variant>
      <vt:variant>
        <vt:lpwstr/>
      </vt:variant>
      <vt:variant>
        <vt:lpwstr>_Toc221033191</vt:lpwstr>
      </vt:variant>
      <vt:variant>
        <vt:i4>2031665</vt:i4>
      </vt:variant>
      <vt:variant>
        <vt:i4>50</vt:i4>
      </vt:variant>
      <vt:variant>
        <vt:i4>0</vt:i4>
      </vt:variant>
      <vt:variant>
        <vt:i4>5</vt:i4>
      </vt:variant>
      <vt:variant>
        <vt:lpwstr/>
      </vt:variant>
      <vt:variant>
        <vt:lpwstr>_Toc221033190</vt:lpwstr>
      </vt:variant>
      <vt:variant>
        <vt:i4>1966129</vt:i4>
      </vt:variant>
      <vt:variant>
        <vt:i4>44</vt:i4>
      </vt:variant>
      <vt:variant>
        <vt:i4>0</vt:i4>
      </vt:variant>
      <vt:variant>
        <vt:i4>5</vt:i4>
      </vt:variant>
      <vt:variant>
        <vt:lpwstr/>
      </vt:variant>
      <vt:variant>
        <vt:lpwstr>_Toc221033189</vt:lpwstr>
      </vt:variant>
      <vt:variant>
        <vt:i4>1966129</vt:i4>
      </vt:variant>
      <vt:variant>
        <vt:i4>38</vt:i4>
      </vt:variant>
      <vt:variant>
        <vt:i4>0</vt:i4>
      </vt:variant>
      <vt:variant>
        <vt:i4>5</vt:i4>
      </vt:variant>
      <vt:variant>
        <vt:lpwstr/>
      </vt:variant>
      <vt:variant>
        <vt:lpwstr>_Toc221033188</vt:lpwstr>
      </vt:variant>
      <vt:variant>
        <vt:i4>1966129</vt:i4>
      </vt:variant>
      <vt:variant>
        <vt:i4>32</vt:i4>
      </vt:variant>
      <vt:variant>
        <vt:i4>0</vt:i4>
      </vt:variant>
      <vt:variant>
        <vt:i4>5</vt:i4>
      </vt:variant>
      <vt:variant>
        <vt:lpwstr/>
      </vt:variant>
      <vt:variant>
        <vt:lpwstr>_Toc221033187</vt:lpwstr>
      </vt:variant>
      <vt:variant>
        <vt:i4>1966129</vt:i4>
      </vt:variant>
      <vt:variant>
        <vt:i4>26</vt:i4>
      </vt:variant>
      <vt:variant>
        <vt:i4>0</vt:i4>
      </vt:variant>
      <vt:variant>
        <vt:i4>5</vt:i4>
      </vt:variant>
      <vt:variant>
        <vt:lpwstr/>
      </vt:variant>
      <vt:variant>
        <vt:lpwstr>_Toc221033186</vt:lpwstr>
      </vt:variant>
      <vt:variant>
        <vt:i4>1966129</vt:i4>
      </vt:variant>
      <vt:variant>
        <vt:i4>20</vt:i4>
      </vt:variant>
      <vt:variant>
        <vt:i4>0</vt:i4>
      </vt:variant>
      <vt:variant>
        <vt:i4>5</vt:i4>
      </vt:variant>
      <vt:variant>
        <vt:lpwstr/>
      </vt:variant>
      <vt:variant>
        <vt:lpwstr>_Toc221033185</vt:lpwstr>
      </vt:variant>
      <vt:variant>
        <vt:i4>1966129</vt:i4>
      </vt:variant>
      <vt:variant>
        <vt:i4>14</vt:i4>
      </vt:variant>
      <vt:variant>
        <vt:i4>0</vt:i4>
      </vt:variant>
      <vt:variant>
        <vt:i4>5</vt:i4>
      </vt:variant>
      <vt:variant>
        <vt:lpwstr/>
      </vt:variant>
      <vt:variant>
        <vt:lpwstr>_Toc221033184</vt:lpwstr>
      </vt:variant>
      <vt:variant>
        <vt:i4>1966129</vt:i4>
      </vt:variant>
      <vt:variant>
        <vt:i4>8</vt:i4>
      </vt:variant>
      <vt:variant>
        <vt:i4>0</vt:i4>
      </vt:variant>
      <vt:variant>
        <vt:i4>5</vt:i4>
      </vt:variant>
      <vt:variant>
        <vt:lpwstr/>
      </vt:variant>
      <vt:variant>
        <vt:lpwstr>_Toc221033183</vt:lpwstr>
      </vt:variant>
      <vt:variant>
        <vt:i4>1966129</vt:i4>
      </vt:variant>
      <vt:variant>
        <vt:i4>2</vt:i4>
      </vt:variant>
      <vt:variant>
        <vt:i4>0</vt:i4>
      </vt:variant>
      <vt:variant>
        <vt:i4>5</vt:i4>
      </vt:variant>
      <vt:variant>
        <vt:lpwstr/>
      </vt:variant>
      <vt:variant>
        <vt:lpwstr>_Toc221033182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平成１９年６月　　日</dc:title>
  <dc:subject/>
  <dc:creator>行政情報システム室</dc:creator>
  <cp:keywords/>
  <cp:lastModifiedBy>駒沢 行賓</cp:lastModifiedBy>
  <cp:revision>12</cp:revision>
  <cp:lastPrinted>2026-04-01T01:00:00Z</cp:lastPrinted>
  <dcterms:created xsi:type="dcterms:W3CDTF">2026-03-03T02:53:00Z</dcterms:created>
  <dcterms:modified xsi:type="dcterms:W3CDTF">2026-04-01T02:04:00Z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0x010100014B41D7FB1DD04798466D1F3B4006D5</vt:lpwstr>
  </property>
  <property fmtid="{D5CDD505-2E9C-101B-9397-08002B2CF9AE}" pid="3" name="MediaServiceImageTags">
    <vt:lpwstr/>
  </property>
</Properties>
</file>